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9C" w:rsidRPr="00806E9C" w:rsidRDefault="00806E9C" w:rsidP="00806E9C">
      <w:pPr>
        <w:spacing w:line="276" w:lineRule="auto"/>
        <w:rPr>
          <w:rFonts w:asciiTheme="minorHAnsi" w:hAnsiTheme="minorHAnsi" w:cstheme="minorHAnsi"/>
          <w:b/>
          <w:sz w:val="28"/>
        </w:rPr>
      </w:pPr>
      <w:bookmarkStart w:id="0" w:name="_GoBack"/>
      <w:bookmarkEnd w:id="0"/>
      <w:r w:rsidRPr="00806E9C">
        <w:rPr>
          <w:rFonts w:asciiTheme="minorHAnsi" w:hAnsiTheme="minorHAnsi" w:cstheme="minorHAnsi"/>
          <w:b/>
          <w:sz w:val="28"/>
        </w:rPr>
        <w:t>Voorbeeldteksten transparantie over privacy</w:t>
      </w:r>
    </w:p>
    <w:p w:rsidR="00806E9C" w:rsidRDefault="00806E9C" w:rsidP="00806E9C">
      <w:pPr>
        <w:spacing w:line="276" w:lineRule="auto"/>
        <w:rPr>
          <w:rFonts w:asciiTheme="minorHAnsi" w:hAnsiTheme="minorHAnsi" w:cstheme="minorHAnsi"/>
          <w:sz w:val="18"/>
        </w:rPr>
      </w:pPr>
    </w:p>
    <w:p w:rsidR="00806E9C" w:rsidRPr="00D90CF6" w:rsidRDefault="00806E9C" w:rsidP="00806E9C">
      <w:pPr>
        <w:spacing w:line="276" w:lineRule="auto"/>
        <w:rPr>
          <w:rFonts w:asciiTheme="minorHAnsi" w:hAnsiTheme="minorHAnsi" w:cstheme="minorHAnsi"/>
          <w:b/>
          <w:sz w:val="18"/>
        </w:rPr>
      </w:pPr>
      <w:r w:rsidRPr="00D90CF6">
        <w:rPr>
          <w:rFonts w:asciiTheme="minorHAnsi" w:hAnsiTheme="minorHAnsi" w:cstheme="minorHAnsi"/>
          <w:b/>
          <w:sz w:val="18"/>
        </w:rPr>
        <w:t>De school heeft een informatieplicht en moet uitleggen hoe er met de gegevens over leerlingen wordt omgegaan. Ouders hebben recht op volledige transparantie van de school daarover. Dit document biedt praktische voorbeeldteksten die scholen kunnen gebruiken om ouders te informeren over privacy op school. Bijvoorbeeld door ze op te nemen in de schoolgids of op de website.</w:t>
      </w:r>
    </w:p>
    <w:p w:rsidR="00806E9C" w:rsidRPr="00806E9C" w:rsidRDefault="00806E9C" w:rsidP="00806E9C">
      <w:pPr>
        <w:spacing w:line="276" w:lineRule="auto"/>
        <w:rPr>
          <w:rFonts w:asciiTheme="minorHAnsi" w:hAnsiTheme="minorHAnsi" w:cstheme="minorHAnsi"/>
          <w:sz w:val="18"/>
        </w:rPr>
      </w:pPr>
    </w:p>
    <w:sdt>
      <w:sdtPr>
        <w:rPr>
          <w:rFonts w:asciiTheme="minorHAnsi" w:hAnsiTheme="minorHAnsi" w:cstheme="minorHAnsi"/>
          <w:sz w:val="18"/>
        </w:rPr>
        <w:id w:val="-1636019925"/>
        <w:docPartObj>
          <w:docPartGallery w:val="Table of Contents"/>
          <w:docPartUnique/>
        </w:docPartObj>
      </w:sdtPr>
      <w:sdtEndPr/>
      <w:sdtContent>
        <w:p w:rsidR="00103CBA" w:rsidRDefault="00806E9C">
          <w:pPr>
            <w:pStyle w:val="TOC1"/>
            <w:tabs>
              <w:tab w:val="right" w:leader="dot" w:pos="9060"/>
            </w:tabs>
            <w:rPr>
              <w:rFonts w:asciiTheme="minorHAnsi" w:eastAsiaTheme="minorEastAsia" w:hAnsiTheme="minorHAnsi" w:cstheme="minorBidi"/>
              <w:noProof/>
              <w:color w:val="auto"/>
              <w:sz w:val="22"/>
              <w:szCs w:val="22"/>
              <w:lang w:eastAsia="nl-NL" w:bidi="ar-SA"/>
            </w:rPr>
          </w:pPr>
          <w:r w:rsidRPr="00D90CF6">
            <w:rPr>
              <w:rStyle w:val="Hyperlink"/>
              <w:rFonts w:asciiTheme="minorHAnsi" w:hAnsiTheme="minorHAnsi" w:cstheme="minorHAnsi"/>
              <w:noProof/>
              <w:sz w:val="18"/>
            </w:rPr>
            <w:fldChar w:fldCharType="begin"/>
          </w:r>
          <w:r w:rsidRPr="00D90CF6">
            <w:rPr>
              <w:rStyle w:val="Hyperlink"/>
              <w:rFonts w:asciiTheme="minorHAnsi" w:hAnsiTheme="minorHAnsi" w:cstheme="minorHAnsi"/>
              <w:noProof/>
              <w:sz w:val="18"/>
            </w:rPr>
            <w:instrText xml:space="preserve"> TOC \o "1-3" \h \z \u </w:instrText>
          </w:r>
          <w:r w:rsidRPr="00D90CF6">
            <w:rPr>
              <w:rStyle w:val="Hyperlink"/>
              <w:rFonts w:asciiTheme="minorHAnsi" w:hAnsiTheme="minorHAnsi" w:cstheme="minorHAnsi"/>
              <w:noProof/>
              <w:sz w:val="18"/>
            </w:rPr>
            <w:fldChar w:fldCharType="separate"/>
          </w:r>
          <w:hyperlink w:anchor="_Toc430009812" w:history="1">
            <w:r w:rsidR="00103CBA" w:rsidRPr="00727871">
              <w:rPr>
                <w:rStyle w:val="Hyperlink"/>
                <w:rFonts w:cstheme="minorHAnsi"/>
                <w:noProof/>
              </w:rPr>
              <w:t>Algemene teksten over privacy</w:t>
            </w:r>
            <w:r w:rsidR="00103CBA">
              <w:rPr>
                <w:noProof/>
                <w:webHidden/>
              </w:rPr>
              <w:tab/>
            </w:r>
            <w:r w:rsidR="00103CBA">
              <w:rPr>
                <w:noProof/>
                <w:webHidden/>
              </w:rPr>
              <w:fldChar w:fldCharType="begin"/>
            </w:r>
            <w:r w:rsidR="00103CBA">
              <w:rPr>
                <w:noProof/>
                <w:webHidden/>
              </w:rPr>
              <w:instrText xml:space="preserve"> PAGEREF _Toc430009812 \h </w:instrText>
            </w:r>
            <w:r w:rsidR="00103CBA">
              <w:rPr>
                <w:noProof/>
                <w:webHidden/>
              </w:rPr>
            </w:r>
            <w:r w:rsidR="00103CBA">
              <w:rPr>
                <w:noProof/>
                <w:webHidden/>
              </w:rPr>
              <w:fldChar w:fldCharType="separate"/>
            </w:r>
            <w:r w:rsidR="00103CBA">
              <w:rPr>
                <w:noProof/>
                <w:webHidden/>
              </w:rPr>
              <w:t>1</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3" w:history="1">
            <w:r w:rsidR="00103CBA" w:rsidRPr="00727871">
              <w:rPr>
                <w:rStyle w:val="Hyperlink"/>
                <w:rFonts w:cstheme="minorHAnsi"/>
                <w:noProof/>
              </w:rPr>
              <w:t>1.</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noProof/>
              </w:rPr>
              <w:t>Uitgebreide tekst</w:t>
            </w:r>
            <w:r w:rsidR="00103CBA">
              <w:rPr>
                <w:noProof/>
                <w:webHidden/>
              </w:rPr>
              <w:tab/>
            </w:r>
            <w:r w:rsidR="00103CBA">
              <w:rPr>
                <w:noProof/>
                <w:webHidden/>
              </w:rPr>
              <w:fldChar w:fldCharType="begin"/>
            </w:r>
            <w:r w:rsidR="00103CBA">
              <w:rPr>
                <w:noProof/>
                <w:webHidden/>
              </w:rPr>
              <w:instrText xml:space="preserve"> PAGEREF _Toc430009813 \h </w:instrText>
            </w:r>
            <w:r w:rsidR="00103CBA">
              <w:rPr>
                <w:noProof/>
                <w:webHidden/>
              </w:rPr>
            </w:r>
            <w:r w:rsidR="00103CBA">
              <w:rPr>
                <w:noProof/>
                <w:webHidden/>
              </w:rPr>
              <w:fldChar w:fldCharType="separate"/>
            </w:r>
            <w:r w:rsidR="00103CBA">
              <w:rPr>
                <w:noProof/>
                <w:webHidden/>
              </w:rPr>
              <w:t>1</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4" w:history="1">
            <w:r w:rsidR="00103CBA" w:rsidRPr="00727871">
              <w:rPr>
                <w:rStyle w:val="Hyperlink"/>
                <w:rFonts w:cstheme="minorHAnsi"/>
                <w:noProof/>
              </w:rPr>
              <w:t>2.</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Formelere tekst</w:t>
            </w:r>
            <w:r w:rsidR="00103CBA">
              <w:rPr>
                <w:noProof/>
                <w:webHidden/>
              </w:rPr>
              <w:tab/>
            </w:r>
            <w:r w:rsidR="00103CBA">
              <w:rPr>
                <w:noProof/>
                <w:webHidden/>
              </w:rPr>
              <w:fldChar w:fldCharType="begin"/>
            </w:r>
            <w:r w:rsidR="00103CBA">
              <w:rPr>
                <w:noProof/>
                <w:webHidden/>
              </w:rPr>
              <w:instrText xml:space="preserve"> PAGEREF _Toc430009814 \h </w:instrText>
            </w:r>
            <w:r w:rsidR="00103CBA">
              <w:rPr>
                <w:noProof/>
                <w:webHidden/>
              </w:rPr>
            </w:r>
            <w:r w:rsidR="00103CBA">
              <w:rPr>
                <w:noProof/>
                <w:webHidden/>
              </w:rPr>
              <w:fldChar w:fldCharType="separate"/>
            </w:r>
            <w:r w:rsidR="00103CBA">
              <w:rPr>
                <w:noProof/>
                <w:webHidden/>
              </w:rPr>
              <w:t>2</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5" w:history="1">
            <w:r w:rsidR="00103CBA" w:rsidRPr="00727871">
              <w:rPr>
                <w:rStyle w:val="Hyperlink"/>
                <w:rFonts w:cstheme="minorHAnsi"/>
                <w:noProof/>
              </w:rPr>
              <w:t>3.</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Korte tekst</w:t>
            </w:r>
            <w:r w:rsidR="00103CBA">
              <w:rPr>
                <w:noProof/>
                <w:webHidden/>
              </w:rPr>
              <w:tab/>
            </w:r>
            <w:r w:rsidR="00103CBA">
              <w:rPr>
                <w:noProof/>
                <w:webHidden/>
              </w:rPr>
              <w:fldChar w:fldCharType="begin"/>
            </w:r>
            <w:r w:rsidR="00103CBA">
              <w:rPr>
                <w:noProof/>
                <w:webHidden/>
              </w:rPr>
              <w:instrText xml:space="preserve"> PAGEREF _Toc430009815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rsidR="00103CBA" w:rsidRDefault="002C518D">
          <w:pPr>
            <w:pStyle w:val="TOC1"/>
            <w:tabs>
              <w:tab w:val="right" w:leader="dot" w:pos="9060"/>
            </w:tabs>
            <w:rPr>
              <w:rFonts w:asciiTheme="minorHAnsi" w:eastAsiaTheme="minorEastAsia" w:hAnsiTheme="minorHAnsi" w:cstheme="minorBidi"/>
              <w:noProof/>
              <w:color w:val="auto"/>
              <w:sz w:val="22"/>
              <w:szCs w:val="22"/>
              <w:lang w:eastAsia="nl-NL" w:bidi="ar-SA"/>
            </w:rPr>
          </w:pPr>
          <w:hyperlink w:anchor="_Toc430009816" w:history="1">
            <w:r w:rsidR="00103CBA" w:rsidRPr="00727871">
              <w:rPr>
                <w:rStyle w:val="Hyperlink"/>
                <w:noProof/>
              </w:rPr>
              <w:t>Aanvullende teksten</w:t>
            </w:r>
            <w:r w:rsidR="00103CBA">
              <w:rPr>
                <w:noProof/>
                <w:webHidden/>
              </w:rPr>
              <w:tab/>
            </w:r>
            <w:r w:rsidR="00103CBA">
              <w:rPr>
                <w:noProof/>
                <w:webHidden/>
              </w:rPr>
              <w:fldChar w:fldCharType="begin"/>
            </w:r>
            <w:r w:rsidR="00103CBA">
              <w:rPr>
                <w:noProof/>
                <w:webHidden/>
              </w:rPr>
              <w:instrText xml:space="preserve"> PAGEREF _Toc430009816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7" w:history="1">
            <w:r w:rsidR="00103CBA" w:rsidRPr="00727871">
              <w:rPr>
                <w:rStyle w:val="Hyperlink"/>
                <w:rFonts w:cstheme="minorHAnsi"/>
                <w:noProof/>
              </w:rPr>
              <w:t>4.</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Basispoort</w:t>
            </w:r>
            <w:r w:rsidR="00103CBA">
              <w:rPr>
                <w:noProof/>
                <w:webHidden/>
              </w:rPr>
              <w:tab/>
            </w:r>
            <w:r w:rsidR="00103CBA">
              <w:rPr>
                <w:noProof/>
                <w:webHidden/>
              </w:rPr>
              <w:fldChar w:fldCharType="begin"/>
            </w:r>
            <w:r w:rsidR="00103CBA">
              <w:rPr>
                <w:noProof/>
                <w:webHidden/>
              </w:rPr>
              <w:instrText xml:space="preserve"> PAGEREF _Toc430009817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8" w:history="1">
            <w:r w:rsidR="00103CBA" w:rsidRPr="00727871">
              <w:rPr>
                <w:rStyle w:val="Hyperlink"/>
                <w:rFonts w:cstheme="minorHAnsi"/>
                <w:noProof/>
              </w:rPr>
              <w:t>5.</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Extra informatie over digitaal leermateriaal</w:t>
            </w:r>
            <w:r w:rsidR="00103CBA">
              <w:rPr>
                <w:noProof/>
                <w:webHidden/>
              </w:rPr>
              <w:tab/>
            </w:r>
            <w:r w:rsidR="00103CBA">
              <w:rPr>
                <w:noProof/>
                <w:webHidden/>
              </w:rPr>
              <w:fldChar w:fldCharType="begin"/>
            </w:r>
            <w:r w:rsidR="00103CBA">
              <w:rPr>
                <w:noProof/>
                <w:webHidden/>
              </w:rPr>
              <w:instrText xml:space="preserve"> PAGEREF _Toc430009818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9" w:history="1">
            <w:r w:rsidR="00103CBA" w:rsidRPr="00727871">
              <w:rPr>
                <w:rStyle w:val="Hyperlink"/>
                <w:rFonts w:cstheme="minorHAnsi"/>
                <w:noProof/>
              </w:rPr>
              <w:t>6.</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Inschrijfformulier</w:t>
            </w:r>
            <w:r w:rsidR="00103CBA">
              <w:rPr>
                <w:noProof/>
                <w:webHidden/>
              </w:rPr>
              <w:tab/>
            </w:r>
            <w:r w:rsidR="00103CBA">
              <w:rPr>
                <w:noProof/>
                <w:webHidden/>
              </w:rPr>
              <w:fldChar w:fldCharType="begin"/>
            </w:r>
            <w:r w:rsidR="00103CBA">
              <w:rPr>
                <w:noProof/>
                <w:webHidden/>
              </w:rPr>
              <w:instrText xml:space="preserve"> PAGEREF _Toc430009819 \h </w:instrText>
            </w:r>
            <w:r w:rsidR="00103CBA">
              <w:rPr>
                <w:noProof/>
                <w:webHidden/>
              </w:rPr>
            </w:r>
            <w:r w:rsidR="00103CBA">
              <w:rPr>
                <w:noProof/>
                <w:webHidden/>
              </w:rPr>
              <w:fldChar w:fldCharType="separate"/>
            </w:r>
            <w:r w:rsidR="00103CBA">
              <w:rPr>
                <w:noProof/>
                <w:webHidden/>
              </w:rPr>
              <w:t>4</w:t>
            </w:r>
            <w:r w:rsidR="00103CBA">
              <w:rPr>
                <w:noProof/>
                <w:webHidden/>
              </w:rPr>
              <w:fldChar w:fldCharType="end"/>
            </w:r>
          </w:hyperlink>
        </w:p>
        <w:p w:rsidR="00103CBA" w:rsidRDefault="002C518D">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20" w:history="1">
            <w:r w:rsidR="00103CBA" w:rsidRPr="00727871">
              <w:rPr>
                <w:rStyle w:val="Hyperlink"/>
                <w:rFonts w:cstheme="minorHAnsi"/>
                <w:noProof/>
              </w:rPr>
              <w:t>7.</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Telefoonlijst</w:t>
            </w:r>
            <w:r w:rsidR="00103CBA">
              <w:rPr>
                <w:noProof/>
                <w:webHidden/>
              </w:rPr>
              <w:tab/>
            </w:r>
            <w:r w:rsidR="00103CBA">
              <w:rPr>
                <w:noProof/>
                <w:webHidden/>
              </w:rPr>
              <w:fldChar w:fldCharType="begin"/>
            </w:r>
            <w:r w:rsidR="00103CBA">
              <w:rPr>
                <w:noProof/>
                <w:webHidden/>
              </w:rPr>
              <w:instrText xml:space="preserve"> PAGEREF _Toc430009820 \h </w:instrText>
            </w:r>
            <w:r w:rsidR="00103CBA">
              <w:rPr>
                <w:noProof/>
                <w:webHidden/>
              </w:rPr>
            </w:r>
            <w:r w:rsidR="00103CBA">
              <w:rPr>
                <w:noProof/>
                <w:webHidden/>
              </w:rPr>
              <w:fldChar w:fldCharType="separate"/>
            </w:r>
            <w:r w:rsidR="00103CBA">
              <w:rPr>
                <w:noProof/>
                <w:webHidden/>
              </w:rPr>
              <w:t>4</w:t>
            </w:r>
            <w:r w:rsidR="00103CBA">
              <w:rPr>
                <w:noProof/>
                <w:webHidden/>
              </w:rPr>
              <w:fldChar w:fldCharType="end"/>
            </w:r>
          </w:hyperlink>
        </w:p>
        <w:p w:rsidR="00103CBA" w:rsidRDefault="002C518D">
          <w:pPr>
            <w:pStyle w:val="TOC1"/>
            <w:tabs>
              <w:tab w:val="right" w:leader="dot" w:pos="9060"/>
            </w:tabs>
            <w:rPr>
              <w:rFonts w:asciiTheme="minorHAnsi" w:eastAsiaTheme="minorEastAsia" w:hAnsiTheme="minorHAnsi" w:cstheme="minorBidi"/>
              <w:noProof/>
              <w:color w:val="auto"/>
              <w:sz w:val="22"/>
              <w:szCs w:val="22"/>
              <w:lang w:eastAsia="nl-NL" w:bidi="ar-SA"/>
            </w:rPr>
          </w:pPr>
          <w:hyperlink w:anchor="_Toc430009821" w:history="1">
            <w:r w:rsidR="00103CBA" w:rsidRPr="00727871">
              <w:rPr>
                <w:rStyle w:val="Hyperlink"/>
                <w:rFonts w:cstheme="minorHAnsi"/>
                <w:noProof/>
              </w:rPr>
              <w:t>Toelichting informatieplicht</w:t>
            </w:r>
            <w:r w:rsidR="00103CBA">
              <w:rPr>
                <w:noProof/>
                <w:webHidden/>
              </w:rPr>
              <w:tab/>
            </w:r>
            <w:r w:rsidR="00103CBA">
              <w:rPr>
                <w:noProof/>
                <w:webHidden/>
              </w:rPr>
              <w:fldChar w:fldCharType="begin"/>
            </w:r>
            <w:r w:rsidR="00103CBA">
              <w:rPr>
                <w:noProof/>
                <w:webHidden/>
              </w:rPr>
              <w:instrText xml:space="preserve"> PAGEREF _Toc430009821 \h </w:instrText>
            </w:r>
            <w:r w:rsidR="00103CBA">
              <w:rPr>
                <w:noProof/>
                <w:webHidden/>
              </w:rPr>
            </w:r>
            <w:r w:rsidR="00103CBA">
              <w:rPr>
                <w:noProof/>
                <w:webHidden/>
              </w:rPr>
              <w:fldChar w:fldCharType="separate"/>
            </w:r>
            <w:r w:rsidR="00103CBA">
              <w:rPr>
                <w:noProof/>
                <w:webHidden/>
              </w:rPr>
              <w:t>5</w:t>
            </w:r>
            <w:r w:rsidR="00103CBA">
              <w:rPr>
                <w:noProof/>
                <w:webHidden/>
              </w:rPr>
              <w:fldChar w:fldCharType="end"/>
            </w:r>
          </w:hyperlink>
        </w:p>
        <w:p w:rsidR="00806E9C" w:rsidRPr="00806E9C" w:rsidRDefault="00806E9C" w:rsidP="00D90CF6">
          <w:pPr>
            <w:pStyle w:val="TOC1"/>
            <w:tabs>
              <w:tab w:val="right" w:leader="dot" w:pos="9514"/>
            </w:tabs>
            <w:spacing w:line="276" w:lineRule="auto"/>
            <w:rPr>
              <w:rFonts w:asciiTheme="minorHAnsi" w:hAnsiTheme="minorHAnsi" w:cstheme="minorHAnsi"/>
              <w:sz w:val="18"/>
            </w:rPr>
          </w:pPr>
          <w:r w:rsidRPr="00D90CF6">
            <w:rPr>
              <w:rStyle w:val="Hyperlink"/>
              <w:rFonts w:asciiTheme="minorHAnsi" w:hAnsiTheme="minorHAnsi" w:cstheme="minorHAnsi"/>
              <w:noProof/>
              <w:sz w:val="18"/>
            </w:rPr>
            <w:fldChar w:fldCharType="end"/>
          </w:r>
        </w:p>
      </w:sdtContent>
    </w:sdt>
    <w:p w:rsidR="00162101" w:rsidRPr="00162101" w:rsidRDefault="00162101" w:rsidP="00162101">
      <w:pPr>
        <w:pStyle w:val="Heading1"/>
        <w:numPr>
          <w:ilvl w:val="0"/>
          <w:numId w:val="0"/>
        </w:numPr>
        <w:shd w:val="clear" w:color="auto" w:fill="C8F0FF" w:themeFill="accent2" w:themeFillTint="33"/>
        <w:spacing w:line="276" w:lineRule="auto"/>
        <w:rPr>
          <w:rFonts w:asciiTheme="minorHAnsi" w:hAnsiTheme="minorHAnsi" w:cstheme="minorHAnsi"/>
          <w:sz w:val="28"/>
          <w:szCs w:val="18"/>
        </w:rPr>
      </w:pPr>
      <w:bookmarkStart w:id="1" w:name="_Toc430009812"/>
      <w:bookmarkStart w:id="2" w:name="_Toc429964960"/>
      <w:r>
        <w:rPr>
          <w:rFonts w:asciiTheme="minorHAnsi" w:hAnsiTheme="minorHAnsi" w:cstheme="minorHAnsi"/>
          <w:sz w:val="28"/>
          <w:szCs w:val="18"/>
        </w:rPr>
        <w:t>Algemene teksten over privacy</w:t>
      </w:r>
      <w:bookmarkEnd w:id="1"/>
    </w:p>
    <w:p w:rsidR="00806E9C" w:rsidRPr="00162101" w:rsidRDefault="00162101" w:rsidP="00162101">
      <w:pPr>
        <w:pStyle w:val="Heading1"/>
        <w:shd w:val="clear" w:color="auto" w:fill="C8F0FF" w:themeFill="accent2" w:themeFillTint="33"/>
        <w:rPr>
          <w:rFonts w:asciiTheme="minorHAnsi" w:hAnsiTheme="minorHAnsi" w:cstheme="minorHAnsi"/>
          <w:sz w:val="24"/>
          <w:szCs w:val="18"/>
        </w:rPr>
      </w:pPr>
      <w:bookmarkStart w:id="3" w:name="_Toc430009813"/>
      <w:r>
        <w:rPr>
          <w:sz w:val="22"/>
        </w:rPr>
        <w:t>U</w:t>
      </w:r>
      <w:r w:rsidR="00806E9C" w:rsidRPr="00162101">
        <w:rPr>
          <w:sz w:val="22"/>
        </w:rPr>
        <w:t>itgebreide tekst</w:t>
      </w:r>
      <w:bookmarkEnd w:id="2"/>
      <w:bookmarkEnd w:id="3"/>
    </w:p>
    <w:p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r w:rsidRPr="00806E9C">
        <w:rPr>
          <w:rFonts w:asciiTheme="minorHAnsi" w:hAnsiTheme="minorHAnsi" w:cstheme="minorHAnsi"/>
          <w:sz w:val="18"/>
        </w:rPr>
        <w:t xml:space="preserve">toelichting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b/>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Op [</w:t>
      </w:r>
      <w:r w:rsidRPr="00806E9C">
        <w:rPr>
          <w:rFonts w:asciiTheme="minorHAnsi" w:hAnsiTheme="minorHAnsi" w:cstheme="minorHAnsi"/>
          <w:i/>
          <w:sz w:val="18"/>
          <w:highlight w:val="yellow"/>
        </w:rPr>
        <w:t>naam school</w:t>
      </w:r>
      <w:r w:rsidRPr="00806E9C">
        <w:rPr>
          <w:rFonts w:asciiTheme="minorHAnsi" w:hAnsiTheme="minorHAnsi" w:cstheme="minorHAnsi"/>
          <w:i/>
          <w:sz w:val="18"/>
        </w:rPr>
        <w:t>] gaan wij zorgvuldig om met de privacy van onze leerlingen. Dit is vastgelegd in het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van onze school.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w:t>
      </w:r>
      <w:r w:rsidR="00990705">
        <w:rPr>
          <w:rFonts w:asciiTheme="minorHAnsi" w:hAnsiTheme="minorHAnsi" w:cstheme="minorHAnsi"/>
          <w:i/>
          <w:sz w:val="18"/>
        </w:rPr>
        <w:t>.</w:t>
      </w:r>
      <w:r w:rsidRPr="00806E9C">
        <w:rPr>
          <w:rFonts w:asciiTheme="minorHAnsi" w:hAnsiTheme="minorHAnsi" w:cstheme="minorHAnsi"/>
          <w:i/>
          <w:sz w:val="18"/>
        </w:rPr>
        <w:t xml:space="preserve">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w:t>
      </w:r>
      <w:r w:rsidRPr="00806E9C">
        <w:rPr>
          <w:rFonts w:asciiTheme="minorHAnsi" w:hAnsiTheme="minorHAnsi" w:cstheme="minorHAnsi"/>
          <w:i/>
          <w:sz w:val="18"/>
          <w:highlight w:val="yellow"/>
        </w:rPr>
        <w:t>In verband met de identiteit van onze school, willen wij graag de geloofsovertuiging registreren zodat wij daar – zo mogelijk – tijdens het onderwijs rekening mee kunnen houden, maar het geven van deze informatie aan de school is niet verplicht.</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De leerlinggegevens worden opgeslagen in ons (digitale) administratiesysteem [</w:t>
      </w:r>
      <w:r w:rsidRPr="00806E9C">
        <w:rPr>
          <w:rFonts w:asciiTheme="minorHAnsi" w:hAnsiTheme="minorHAnsi" w:cstheme="minorHAnsi"/>
          <w:i/>
          <w:sz w:val="18"/>
          <w:highlight w:val="yellow"/>
        </w:rPr>
        <w:t>naam pakket</w:t>
      </w:r>
      <w:r w:rsidRPr="00806E9C">
        <w:rPr>
          <w:rFonts w:asciiTheme="minorHAnsi" w:hAnsiTheme="minorHAnsi" w:cstheme="minorHAnsi"/>
          <w:i/>
          <w:sz w:val="18"/>
        </w:rPr>
        <w:t>].</w:t>
      </w:r>
      <w:r w:rsidRPr="00806E9C">
        <w:rPr>
          <w:rFonts w:asciiTheme="minorHAnsi" w:hAnsiTheme="minorHAnsi" w:cstheme="minorHAnsi"/>
          <w:i/>
          <w:sz w:val="18"/>
          <w:highlight w:val="yellow"/>
        </w:rPr>
        <w:t xml:space="preserve">De vorderingen van de leerlingen worden vastgelegd in ons leerlingvolgsysteem [naam pakket]. </w:t>
      </w:r>
      <w:r w:rsidRPr="00806E9C">
        <w:rPr>
          <w:rFonts w:asciiTheme="minorHAnsi" w:hAnsiTheme="minorHAnsi" w:cstheme="minorHAnsi"/>
          <w:i/>
          <w:sz w:val="18"/>
        </w:rPr>
        <w:t>Deze programma</w:t>
      </w:r>
      <w:r w:rsidR="00D90CF6">
        <w:rPr>
          <w:rFonts w:asciiTheme="minorHAnsi" w:hAnsiTheme="minorHAnsi" w:cstheme="minorHAnsi"/>
          <w:i/>
          <w:sz w:val="18"/>
        </w:rPr>
        <w:t>’s</w:t>
      </w:r>
      <w:r w:rsidRPr="00806E9C">
        <w:rPr>
          <w:rFonts w:asciiTheme="minorHAnsi" w:hAnsiTheme="minorHAnsi" w:cstheme="minorHAnsi"/>
          <w:i/>
          <w:sz w:val="18"/>
        </w:rPr>
        <w:t xml:space="preserve"> </w:t>
      </w:r>
      <w:r w:rsidR="00D90CF6">
        <w:rPr>
          <w:rFonts w:asciiTheme="minorHAnsi" w:hAnsiTheme="minorHAnsi" w:cstheme="minorHAnsi"/>
          <w:i/>
          <w:sz w:val="18"/>
        </w:rPr>
        <w:t>zijn</w:t>
      </w:r>
      <w:r w:rsidR="00D90CF6" w:rsidRPr="00806E9C">
        <w:rPr>
          <w:rFonts w:asciiTheme="minorHAnsi" w:hAnsiTheme="minorHAnsi" w:cstheme="minorHAnsi"/>
          <w:i/>
          <w:sz w:val="18"/>
        </w:rPr>
        <w:t xml:space="preserve"> </w:t>
      </w:r>
      <w:r w:rsidRPr="00806E9C">
        <w:rPr>
          <w:rFonts w:asciiTheme="minorHAnsi" w:hAnsiTheme="minorHAnsi" w:cstheme="minorHAnsi"/>
          <w:i/>
          <w:sz w:val="18"/>
        </w:rPr>
        <w:t>beveiligd en toegang tot die gegevens is beperkt tot medewerkers van onze school. [</w:t>
      </w:r>
      <w:r w:rsidRPr="00806E9C">
        <w:rPr>
          <w:rFonts w:asciiTheme="minorHAnsi" w:hAnsiTheme="minorHAnsi" w:cstheme="minorHAnsi"/>
          <w:i/>
          <w:sz w:val="18"/>
          <w:highlight w:val="yellow"/>
        </w:rPr>
        <w:t>Om</w:t>
      </w:r>
      <w:r w:rsidR="00D90CF6">
        <w:rPr>
          <w:rFonts w:asciiTheme="minorHAnsi" w:hAnsiTheme="minorHAnsi" w:cstheme="minorHAnsi"/>
          <w:i/>
          <w:sz w:val="18"/>
          <w:highlight w:val="yellow"/>
        </w:rPr>
        <w:t>dat [naam school] onderdeel uit</w:t>
      </w:r>
      <w:r w:rsidRPr="00806E9C">
        <w:rPr>
          <w:rFonts w:asciiTheme="minorHAnsi" w:hAnsiTheme="minorHAnsi" w:cstheme="minorHAnsi"/>
          <w:i/>
          <w:sz w:val="18"/>
          <w:highlight w:val="yellow"/>
        </w:rPr>
        <w:t xml:space="preserve">maakt van [schoolbestuur/bevoegd gezag], worden daar ook (een beperkt aantal) persoonsgegevens mee gedeeld in het kader van de gemeenschappelijke administratie en </w:t>
      </w:r>
      <w:r w:rsidR="00990705">
        <w:rPr>
          <w:rFonts w:asciiTheme="minorHAnsi" w:hAnsiTheme="minorHAnsi" w:cstheme="minorHAnsi"/>
          <w:i/>
          <w:sz w:val="18"/>
          <w:highlight w:val="yellow"/>
        </w:rPr>
        <w:t xml:space="preserve">het </w:t>
      </w:r>
      <w:r w:rsidRPr="00806E9C">
        <w:rPr>
          <w:rFonts w:asciiTheme="minorHAnsi" w:hAnsiTheme="minorHAnsi" w:cstheme="minorHAnsi"/>
          <w:i/>
          <w:sz w:val="18"/>
          <w:highlight w:val="yellow"/>
        </w:rPr>
        <w:t>plaatsingsbeleid.]</w:t>
      </w: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leerlinggegevens alleen gebruiken als wij daar toestemming voor geven, zodat misbruik van die informatie door de leverancier wordt voorkomen. [</w:t>
      </w:r>
      <w:r w:rsidRPr="00806E9C">
        <w:rPr>
          <w:rFonts w:asciiTheme="minorHAnsi" w:hAnsiTheme="minorHAnsi" w:cstheme="minorHAnsi"/>
          <w:i/>
          <w:sz w:val="18"/>
          <w:highlight w:val="yellow"/>
        </w:rPr>
        <w:t>Een lijst van de leveranciers waar de school afspraken mee heeft gemaakt, is hieronder opgenomen.</w:t>
      </w: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leraar/lerares van uw kind, of met de schooldirecteur.</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onze school hebben we een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xml:space="preserve">. Hierin staat beschreven hoe we op school omgaan met leerlinggegevens, en wat de rechten zijn van ouders en leerlingen. Dit reglement is met instemming van de (G)MR vastgesteld.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highlight w:val="yellow"/>
        </w:rPr>
        <w:t>[Als er niet verwezen wordt naar het privacyreglement, dan de volgende tekst worden opgenomen in plaats van de laatste alinea:]Als er leerlinggegevens worden uitgewisseld met andere organisaties, vragen we daar vooraf de toestemming van de ouders, tenzij we volgens de wet verplicht zijn om die informatie te verstrekken. Dat kan het geval zijn als de leerplichtambtenaar om informatie vraagt of als het ministerie van Onderwijs, Cultuur en Wetenschap informatie nodig heeft.</w:t>
      </w:r>
    </w:p>
    <w:p w:rsidR="00806E9C" w:rsidRPr="00806E9C" w:rsidRDefault="00806E9C" w:rsidP="00806E9C">
      <w:pPr>
        <w:spacing w:line="276" w:lineRule="auto"/>
        <w:rPr>
          <w:rFonts w:asciiTheme="minorHAnsi" w:hAnsiTheme="minorHAnsi" w:cstheme="minorHAnsi"/>
          <w:sz w:val="18"/>
          <w:highlight w:val="yellow"/>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highlight w:val="yellow"/>
        </w:rPr>
        <w:t>Voor het gebruik van foto’s en video-opnames van leerlingen op bijvoorbeeld de website van de school of in de nieuwsbrief, vragen wij altijd vooraf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leraar/lerares van uw kind, of bij de schooldirecteur.</w:t>
      </w: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sz w:val="18"/>
        </w:rPr>
      </w:pPr>
    </w:p>
    <w:p w:rsidR="00806E9C" w:rsidRPr="00162101" w:rsidRDefault="00162101" w:rsidP="00162101">
      <w:pPr>
        <w:pStyle w:val="Heading1"/>
        <w:shd w:val="clear" w:color="auto" w:fill="C8F0FF" w:themeFill="accent2" w:themeFillTint="33"/>
        <w:spacing w:line="276" w:lineRule="auto"/>
        <w:rPr>
          <w:rFonts w:asciiTheme="minorHAnsi" w:hAnsiTheme="minorHAnsi" w:cstheme="minorHAnsi"/>
          <w:sz w:val="22"/>
          <w:szCs w:val="18"/>
        </w:rPr>
      </w:pPr>
      <w:bookmarkStart w:id="4" w:name="_Toc429964961"/>
      <w:bookmarkStart w:id="5" w:name="_Toc430009814"/>
      <w:r>
        <w:rPr>
          <w:rFonts w:asciiTheme="minorHAnsi" w:hAnsiTheme="minorHAnsi" w:cstheme="minorHAnsi"/>
          <w:sz w:val="22"/>
          <w:szCs w:val="18"/>
        </w:rPr>
        <w:t>F</w:t>
      </w:r>
      <w:r w:rsidR="00806E9C" w:rsidRPr="00162101">
        <w:rPr>
          <w:rFonts w:asciiTheme="minorHAnsi" w:hAnsiTheme="minorHAnsi" w:cstheme="minorHAnsi"/>
          <w:sz w:val="22"/>
          <w:szCs w:val="18"/>
        </w:rPr>
        <w:t>ormelere tekst</w:t>
      </w:r>
      <w:bookmarkEnd w:id="4"/>
      <w:bookmarkEnd w:id="5"/>
    </w:p>
    <w:p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r w:rsidRPr="00806E9C">
        <w:rPr>
          <w:rFonts w:asciiTheme="minorHAnsi" w:hAnsiTheme="minorHAnsi" w:cstheme="minorHAnsi"/>
          <w:sz w:val="18"/>
        </w:rPr>
        <w:t xml:space="preserve">toelichting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b/>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Op [</w:t>
      </w:r>
      <w:r w:rsidRPr="00C012A6">
        <w:rPr>
          <w:rFonts w:asciiTheme="minorHAnsi" w:hAnsiTheme="minorHAnsi" w:cstheme="minorHAnsi"/>
          <w:i/>
          <w:sz w:val="18"/>
          <w:highlight w:val="yellow"/>
        </w:rPr>
        <w:t>naam school</w:t>
      </w:r>
      <w:r w:rsidRPr="00806E9C">
        <w:rPr>
          <w:rFonts w:asciiTheme="minorHAnsi" w:hAnsiTheme="minorHAnsi" w:cstheme="minorHAnsi"/>
          <w:i/>
          <w:sz w:val="18"/>
        </w:rPr>
        <w:t xml:space="preserve">] wordt zorgvuldig omgegaan met de privacy van de leerlingen. De school heeft leerlinggegevens nodig om leerlingen goed onderwijs te kunnen </w:t>
      </w:r>
      <w:r w:rsidR="00990705">
        <w:rPr>
          <w:rFonts w:asciiTheme="minorHAnsi" w:hAnsiTheme="minorHAnsi" w:cstheme="minorHAnsi"/>
          <w:i/>
          <w:sz w:val="18"/>
        </w:rPr>
        <w:t xml:space="preserve">geven </w:t>
      </w:r>
      <w:r w:rsidRPr="00806E9C">
        <w:rPr>
          <w:rFonts w:asciiTheme="minorHAnsi" w:hAnsiTheme="minorHAnsi" w:cstheme="minorHAnsi"/>
          <w:i/>
          <w:sz w:val="18"/>
        </w:rPr>
        <w:t xml:space="preserve">en te begeleiden. Ook worden de gegevens opgeslagen voor de goede administratieve organisatie van de school. De meeste leerlinggegevens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 voor de juiste begeleiding van een leerling.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Tijdens de lessen wordt gebruik 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leerlinggegevens alleen gebruiken als de school daar toestemming voor geeft.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De leerlinggegevens worden op school opgeslagen in het digitale administratiesysteem [</w:t>
      </w:r>
      <w:r w:rsidRPr="00806E9C">
        <w:rPr>
          <w:rFonts w:asciiTheme="minorHAnsi" w:hAnsiTheme="minorHAnsi" w:cstheme="minorHAnsi"/>
          <w:i/>
          <w:sz w:val="18"/>
          <w:highlight w:val="yellow"/>
        </w:rPr>
        <w:t>naam pakket</w:t>
      </w:r>
      <w:r w:rsidRPr="00806E9C">
        <w:rPr>
          <w:rFonts w:asciiTheme="minorHAnsi" w:hAnsiTheme="minorHAnsi" w:cstheme="minorHAnsi"/>
          <w:i/>
          <w:sz w:val="18"/>
        </w:rPr>
        <w:t>] en leerlingvolgsysteem [</w:t>
      </w:r>
      <w:r w:rsidRPr="00806E9C">
        <w:rPr>
          <w:rFonts w:asciiTheme="minorHAnsi" w:hAnsiTheme="minorHAnsi" w:cstheme="minorHAnsi"/>
          <w:i/>
          <w:sz w:val="18"/>
          <w:highlight w:val="yellow"/>
        </w:rPr>
        <w:t>naam pakket</w:t>
      </w:r>
      <w:r w:rsidRPr="00806E9C">
        <w:rPr>
          <w:rFonts w:asciiTheme="minorHAnsi" w:hAnsiTheme="minorHAnsi" w:cstheme="minorHAnsi"/>
          <w:i/>
          <w:sz w:val="18"/>
        </w:rPr>
        <w:t>]. Het programma is beveiligd en de toegang tot de persoonsgegevens is beperkt tot medewerkers van onze school. [</w:t>
      </w:r>
      <w:r w:rsidRPr="00806E9C">
        <w:rPr>
          <w:rFonts w:asciiTheme="minorHAnsi" w:hAnsiTheme="minorHAnsi" w:cstheme="minorHAnsi"/>
          <w:i/>
          <w:sz w:val="18"/>
          <w:highlight w:val="yellow"/>
        </w:rPr>
        <w:t xml:space="preserve">Omdat [naam school] onderdeel uit maakt van [schoolbestuur/bevoegd gezag], worden daar ook (een beperkt aantal) persoonsgegevens mee gedeeld in het kader van de gemeenschappelijke administratie en </w:t>
      </w:r>
      <w:r w:rsidR="00990705">
        <w:rPr>
          <w:rFonts w:asciiTheme="minorHAnsi" w:hAnsiTheme="minorHAnsi" w:cstheme="minorHAnsi"/>
          <w:i/>
          <w:sz w:val="18"/>
          <w:highlight w:val="yellow"/>
        </w:rPr>
        <w:t xml:space="preserve">het </w:t>
      </w:r>
      <w:r w:rsidRPr="00806E9C">
        <w:rPr>
          <w:rFonts w:asciiTheme="minorHAnsi" w:hAnsiTheme="minorHAnsi" w:cstheme="minorHAnsi"/>
          <w:i/>
          <w:sz w:val="18"/>
          <w:highlight w:val="yellow"/>
        </w:rPr>
        <w:t>plaatsingsbeleid.</w:t>
      </w: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Ouders hebben het recht om de gegevens van en over hun kind(eren) in te zien, te laten corrigeren of te verwijderen (als die gegevens niet langer nodig zijn). Voor vragen of het uitoefenen van deze rechten, kan contact worden opgenomen met de leraar/lerares van de leerling, of met de schooldirecteur.</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deze school is een privacyreglement van toepassing </w:t>
      </w:r>
      <w:r w:rsidR="00C012A6">
        <w:rPr>
          <w:rFonts w:asciiTheme="minorHAnsi" w:hAnsiTheme="minorHAnsi" w:cstheme="minorHAnsi"/>
          <w:i/>
          <w:sz w:val="18"/>
        </w:rPr>
        <w:t>dat</w:t>
      </w:r>
      <w:r w:rsidRPr="00806E9C">
        <w:rPr>
          <w:rFonts w:asciiTheme="minorHAnsi" w:hAnsiTheme="minorHAnsi" w:cstheme="minorHAnsi"/>
          <w:i/>
          <w:sz w:val="18"/>
        </w:rPr>
        <w:t xml:space="preserve"> hier te vinden is: [</w:t>
      </w:r>
      <w:r w:rsidRPr="00C012A6">
        <w:rPr>
          <w:rFonts w:asciiTheme="minorHAnsi" w:hAnsiTheme="minorHAnsi" w:cstheme="minorHAnsi"/>
          <w:i/>
          <w:sz w:val="18"/>
          <w:highlight w:val="yellow"/>
        </w:rPr>
        <w:t>link</w:t>
      </w:r>
      <w:r w:rsidRPr="00806E9C">
        <w:rPr>
          <w:rFonts w:asciiTheme="minorHAnsi" w:hAnsiTheme="minorHAnsi" w:cstheme="minorHAnsi"/>
          <w:i/>
          <w:sz w:val="18"/>
        </w:rPr>
        <w:t xml:space="preserve">]. Hierin is beschreven hoe op school wordt omgegaan met leerlinggegevens, en wat de rechten zijn van ouders en leerlingen.  </w:t>
      </w:r>
    </w:p>
    <w:p w:rsidR="00806E9C" w:rsidRPr="00806E9C" w:rsidRDefault="00806E9C" w:rsidP="00806E9C">
      <w:pPr>
        <w:spacing w:line="276" w:lineRule="auto"/>
        <w:rPr>
          <w:rFonts w:asciiTheme="minorHAnsi" w:hAnsiTheme="minorHAnsi" w:cstheme="minorHAnsi"/>
          <w:i/>
          <w:sz w:val="18"/>
        </w:rPr>
      </w:pPr>
    </w:p>
    <w:p w:rsidR="00990705"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t>[Als er niet verwezen wordt naar het privacyreglement, dan</w:t>
      </w:r>
      <w:r w:rsidR="00C012A6">
        <w:rPr>
          <w:rFonts w:asciiTheme="minorHAnsi" w:hAnsiTheme="minorHAnsi" w:cstheme="minorHAnsi"/>
          <w:i/>
          <w:sz w:val="18"/>
          <w:highlight w:val="yellow"/>
        </w:rPr>
        <w:t xml:space="preserve"> kan</w:t>
      </w:r>
      <w:r w:rsidRPr="00806E9C">
        <w:rPr>
          <w:rFonts w:asciiTheme="minorHAnsi" w:hAnsiTheme="minorHAnsi" w:cstheme="minorHAnsi"/>
          <w:i/>
          <w:sz w:val="18"/>
          <w:highlight w:val="yellow"/>
        </w:rPr>
        <w:t xml:space="preserve"> de volgende tekst worden opgenomen in plaats van de laatste alinea:]</w:t>
      </w:r>
    </w:p>
    <w:p w:rsidR="00990705" w:rsidRPr="00806E9C" w:rsidRDefault="00990705" w:rsidP="00806E9C">
      <w:pPr>
        <w:spacing w:line="276" w:lineRule="auto"/>
        <w:rPr>
          <w:rFonts w:asciiTheme="minorHAnsi" w:hAnsiTheme="minorHAnsi" w:cstheme="minorHAnsi"/>
          <w:i/>
          <w:sz w:val="18"/>
          <w:highlight w:val="yellow"/>
        </w:rPr>
      </w:pPr>
    </w:p>
    <w:p w:rsidR="00806E9C" w:rsidRPr="00806E9C"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t xml:space="preserve">In geval van uitwisseling van leerlinggegevens met andere organisaties, wordt daar vooraf toestemming gevraagd aan de ouders, tenzij die uitwisseling verplicht is op grond van de wet. </w:t>
      </w:r>
    </w:p>
    <w:p w:rsidR="00806E9C" w:rsidRPr="00806E9C" w:rsidRDefault="00806E9C" w:rsidP="00806E9C">
      <w:pPr>
        <w:spacing w:line="276" w:lineRule="auto"/>
        <w:rPr>
          <w:rFonts w:asciiTheme="minorHAnsi" w:hAnsiTheme="minorHAnsi" w:cstheme="minorHAnsi"/>
          <w:i/>
          <w:sz w:val="18"/>
          <w:highlight w:val="yellow"/>
        </w:rPr>
      </w:pPr>
    </w:p>
    <w:p w:rsidR="00806E9C"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lastRenderedPageBreak/>
        <w:t>Voor het gebruik van foto’s en video-opnames van leerlingen op bijvoorbeeld de website van de school, wordt toestemming gevraagd. Ouders mogen altijd besluiten om die toestemming niet te geven, of om eerder gegeven instemming in te trekken. Voor vragen over het gebruik van foto’s en video’s kunt u terecht bij de leraar/lerares van de leerling, of bij de schooldirecteur.</w:t>
      </w:r>
    </w:p>
    <w:p w:rsidR="00D90CF6" w:rsidRPr="00806E9C" w:rsidRDefault="00D90CF6" w:rsidP="00806E9C">
      <w:pPr>
        <w:spacing w:line="276" w:lineRule="auto"/>
        <w:rPr>
          <w:rFonts w:asciiTheme="minorHAnsi" w:hAnsiTheme="minorHAnsi" w:cstheme="minorHAnsi"/>
          <w:i/>
          <w:sz w:val="18"/>
          <w:highlight w:val="yellow"/>
        </w:rPr>
      </w:pPr>
    </w:p>
    <w:p w:rsidR="00806E9C" w:rsidRPr="00162101" w:rsidRDefault="00162101" w:rsidP="00162101">
      <w:pPr>
        <w:pStyle w:val="Heading1"/>
        <w:shd w:val="clear" w:color="auto" w:fill="C8F0FF" w:themeFill="accent2" w:themeFillTint="33"/>
        <w:spacing w:line="276" w:lineRule="auto"/>
        <w:rPr>
          <w:rFonts w:asciiTheme="minorHAnsi" w:hAnsiTheme="minorHAnsi" w:cstheme="minorHAnsi"/>
          <w:sz w:val="22"/>
          <w:szCs w:val="18"/>
        </w:rPr>
      </w:pPr>
      <w:bookmarkStart w:id="6" w:name="_Toc430009815"/>
      <w:r>
        <w:rPr>
          <w:rFonts w:asciiTheme="minorHAnsi" w:hAnsiTheme="minorHAnsi" w:cstheme="minorHAnsi"/>
          <w:sz w:val="22"/>
          <w:szCs w:val="18"/>
        </w:rPr>
        <w:t>K</w:t>
      </w:r>
      <w:r w:rsidRPr="00162101">
        <w:rPr>
          <w:rFonts w:asciiTheme="minorHAnsi" w:hAnsiTheme="minorHAnsi" w:cstheme="minorHAnsi"/>
          <w:sz w:val="22"/>
          <w:szCs w:val="18"/>
        </w:rPr>
        <w:t>orte tekst</w:t>
      </w:r>
      <w:bookmarkEnd w:id="6"/>
    </w:p>
    <w:p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r w:rsidRPr="00806E9C">
        <w:rPr>
          <w:rFonts w:asciiTheme="minorHAnsi" w:hAnsiTheme="minorHAnsi" w:cstheme="minorHAnsi"/>
          <w:sz w:val="18"/>
        </w:rPr>
        <w:t xml:space="preserve">toelichting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[naam school]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leerlinggegevens. De school heeft haar leveranciers strikte afspraken gemaakt over het gebruik van persoonsgegevens, zodat misbruik wordt voorkomen. Leerlinginformatie wordt alleen gedeeld met andere organisaties als ouders daar toestemming voor geven, tenzij die uitwisseling verplicht is volgens de wet. </w:t>
      </w:r>
    </w:p>
    <w:p w:rsidR="00806E9C" w:rsidRPr="00806E9C" w:rsidRDefault="00806E9C" w:rsidP="00806E9C">
      <w:pPr>
        <w:spacing w:line="276" w:lineRule="auto"/>
        <w:rPr>
          <w:rFonts w:asciiTheme="minorHAnsi" w:hAnsiTheme="minorHAnsi" w:cstheme="minorHAnsi"/>
          <w:i/>
          <w:sz w:val="18"/>
        </w:rPr>
      </w:pPr>
    </w:p>
    <w:p w:rsidR="00B016E1" w:rsidRDefault="00806E9C" w:rsidP="00D90CF6">
      <w:pPr>
        <w:spacing w:line="276" w:lineRule="auto"/>
        <w:rPr>
          <w:rFonts w:asciiTheme="minorHAnsi" w:hAnsiTheme="minorHAnsi" w:cstheme="minorHAnsi"/>
          <w:i/>
          <w:sz w:val="18"/>
        </w:rPr>
      </w:pPr>
      <w:r w:rsidRPr="00806E9C">
        <w:rPr>
          <w:rFonts w:asciiTheme="minorHAnsi" w:hAnsiTheme="minorHAnsi" w:cstheme="minorHAnsi"/>
          <w:i/>
          <w:sz w:val="18"/>
        </w:rPr>
        <w:t>In het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xml:space="preserve">] is beschreven hoe de school omgaat met haar leerlinggegevens, en wat de rechten zijn van ouders en leerlingen. </w:t>
      </w:r>
      <w:r w:rsidRPr="00806E9C">
        <w:rPr>
          <w:rFonts w:asciiTheme="minorHAnsi" w:hAnsiTheme="minorHAnsi" w:cstheme="minorHAnsi"/>
          <w:i/>
          <w:sz w:val="18"/>
          <w:highlight w:val="yellow"/>
        </w:rPr>
        <w:t>Meer informatie over privacy kunt u lezen in de schoolgids</w:t>
      </w:r>
      <w:r w:rsidRPr="00806E9C">
        <w:rPr>
          <w:rFonts w:asciiTheme="minorHAnsi" w:hAnsiTheme="minorHAnsi" w:cstheme="minorHAnsi"/>
          <w:i/>
          <w:sz w:val="18"/>
        </w:rPr>
        <w:t>. Natuurlijk kunt u voor vragen ook terecht bij de directie.</w:t>
      </w:r>
    </w:p>
    <w:p w:rsidR="00B016E1" w:rsidRPr="00D90CF6" w:rsidRDefault="00B016E1" w:rsidP="00D90CF6">
      <w:pPr>
        <w:spacing w:line="276" w:lineRule="auto"/>
        <w:rPr>
          <w:rFonts w:asciiTheme="minorHAnsi" w:hAnsiTheme="minorHAnsi" w:cstheme="minorHAnsi"/>
          <w:i/>
          <w:sz w:val="18"/>
        </w:rPr>
      </w:pPr>
    </w:p>
    <w:p w:rsidR="00806E9C" w:rsidRPr="00162101" w:rsidRDefault="00162101" w:rsidP="00162101">
      <w:pPr>
        <w:pStyle w:val="Heading1"/>
        <w:numPr>
          <w:ilvl w:val="0"/>
          <w:numId w:val="0"/>
        </w:numPr>
        <w:shd w:val="clear" w:color="auto" w:fill="C8F0FF" w:themeFill="accent2" w:themeFillTint="33"/>
        <w:rPr>
          <w:sz w:val="28"/>
        </w:rPr>
      </w:pPr>
      <w:bookmarkStart w:id="7" w:name="_Toc430009816"/>
      <w:r w:rsidRPr="00162101">
        <w:rPr>
          <w:sz w:val="28"/>
        </w:rPr>
        <w:t>Aanvullende teksten</w:t>
      </w:r>
      <w:bookmarkEnd w:id="7"/>
    </w:p>
    <w:p w:rsidR="00806E9C" w:rsidRPr="00806E9C" w:rsidRDefault="00806E9C" w:rsidP="00162101">
      <w:pPr>
        <w:shd w:val="clear" w:color="auto" w:fill="C8F0FF" w:themeFill="accent2" w:themeFillTint="33"/>
        <w:spacing w:line="276" w:lineRule="auto"/>
        <w:rPr>
          <w:rFonts w:asciiTheme="minorHAnsi" w:hAnsiTheme="minorHAnsi" w:cstheme="minorHAnsi"/>
          <w:sz w:val="18"/>
        </w:rPr>
      </w:pPr>
      <w:r w:rsidRPr="00806E9C">
        <w:rPr>
          <w:rFonts w:asciiTheme="minorHAnsi" w:hAnsiTheme="minorHAnsi" w:cstheme="minorHAnsi"/>
          <w:sz w:val="18"/>
        </w:rPr>
        <w:t xml:space="preserve">De algemene, formele of korte tekst, kan worden aangevuld met de volgende tekstblokken (indien van toepassing): </w:t>
      </w:r>
    </w:p>
    <w:p w:rsidR="00806E9C" w:rsidRPr="00162101" w:rsidRDefault="00806E9C" w:rsidP="00162101">
      <w:pPr>
        <w:pStyle w:val="Heading1"/>
        <w:numPr>
          <w:ilvl w:val="0"/>
          <w:numId w:val="19"/>
        </w:numPr>
        <w:shd w:val="clear" w:color="auto" w:fill="C8F0FF" w:themeFill="accent2" w:themeFillTint="33"/>
        <w:spacing w:line="276" w:lineRule="auto"/>
        <w:rPr>
          <w:rFonts w:asciiTheme="minorHAnsi" w:hAnsiTheme="minorHAnsi" w:cstheme="minorHAnsi"/>
          <w:sz w:val="22"/>
          <w:szCs w:val="18"/>
        </w:rPr>
      </w:pPr>
      <w:bookmarkStart w:id="8" w:name="_Toc429964964"/>
      <w:bookmarkStart w:id="9" w:name="_Toc430009817"/>
      <w:r w:rsidRPr="00162101">
        <w:rPr>
          <w:rFonts w:asciiTheme="minorHAnsi" w:hAnsiTheme="minorHAnsi" w:cstheme="minorHAnsi"/>
          <w:sz w:val="22"/>
          <w:szCs w:val="18"/>
        </w:rPr>
        <w:t>Basispoort</w:t>
      </w:r>
      <w:bookmarkEnd w:id="8"/>
      <w:bookmarkEnd w:id="9"/>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Een groot aantal </w:t>
      </w:r>
      <w:r w:rsidR="00C012A6">
        <w:rPr>
          <w:rFonts w:asciiTheme="minorHAnsi" w:hAnsiTheme="minorHAnsi" w:cstheme="minorHAnsi"/>
          <w:sz w:val="18"/>
        </w:rPr>
        <w:t>basis</w:t>
      </w:r>
      <w:r w:rsidRPr="00806E9C">
        <w:rPr>
          <w:rFonts w:asciiTheme="minorHAnsi" w:hAnsiTheme="minorHAnsi" w:cstheme="minorHAnsi"/>
          <w:sz w:val="18"/>
        </w:rPr>
        <w:t xml:space="preserve">scholen maakt gebruik van Basispoort. Basispoort beschikt over veel (standaard) leerlinggegevens, </w:t>
      </w:r>
      <w:r w:rsidR="00C012A6">
        <w:rPr>
          <w:rFonts w:asciiTheme="minorHAnsi" w:hAnsiTheme="minorHAnsi" w:cstheme="minorHAnsi"/>
          <w:sz w:val="18"/>
        </w:rPr>
        <w:t xml:space="preserve">daarom </w:t>
      </w:r>
      <w:r w:rsidRPr="00806E9C">
        <w:rPr>
          <w:rFonts w:asciiTheme="minorHAnsi" w:hAnsiTheme="minorHAnsi" w:cstheme="minorHAnsi"/>
          <w:sz w:val="18"/>
        </w:rPr>
        <w:t>is het wenselijk om ouders specifiek over Basispoort in te lichten. Basispoort geeft op haar eigen website informatie (</w:t>
      </w:r>
      <w:hyperlink r:id="rId9" w:history="1">
        <w:r w:rsidRPr="00806E9C">
          <w:rPr>
            <w:rStyle w:val="Hyperlink"/>
            <w:rFonts w:asciiTheme="minorHAnsi" w:hAnsiTheme="minorHAnsi" w:cstheme="minorHAnsi"/>
            <w:sz w:val="18"/>
          </w:rPr>
          <w:t>http://info.basispoort.nl/privacy</w:t>
        </w:r>
      </w:hyperlink>
      <w:r w:rsidRPr="00806E9C">
        <w:rPr>
          <w:rFonts w:asciiTheme="minorHAnsi" w:hAnsiTheme="minorHAnsi" w:cstheme="minorHAnsi"/>
          <w:sz w:val="18"/>
        </w:rPr>
        <w:t>). Er kan ook voor gekozen worden om onderstaand voorbeeld te gebruiken in één van de teksten</w:t>
      </w:r>
      <w:r w:rsidR="00C012A6">
        <w:rPr>
          <w:rFonts w:asciiTheme="minorHAnsi" w:hAnsiTheme="minorHAnsi" w:cstheme="minorHAnsi"/>
          <w:sz w:val="18"/>
        </w:rPr>
        <w:t xml:space="preserve"> van de school</w:t>
      </w:r>
      <w:r w:rsidRPr="00806E9C">
        <w:rPr>
          <w:rFonts w:asciiTheme="minorHAnsi" w:hAnsiTheme="minorHAnsi" w:cstheme="minorHAnsi"/>
          <w:sz w:val="18"/>
        </w:rPr>
        <w:t xml:space="preserve"> over privacy: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Om leerlingen eenvoudig toegang te geven tot digitaal leermateriaal van de school, maakt [</w:t>
      </w:r>
      <w:r w:rsidRPr="00C012A6">
        <w:rPr>
          <w:rFonts w:asciiTheme="minorHAnsi" w:hAnsiTheme="minorHAnsi" w:cstheme="minorHAnsi"/>
          <w:i/>
          <w:sz w:val="18"/>
          <w:highlight w:val="yellow"/>
        </w:rPr>
        <w:t>naam school</w:t>
      </w:r>
      <w:r w:rsidRPr="00806E9C">
        <w:rPr>
          <w:rFonts w:asciiTheme="minorHAnsi" w:hAnsiTheme="minorHAnsi" w:cstheme="minorHAnsi"/>
          <w:i/>
          <w:sz w:val="18"/>
        </w:rPr>
        <w:t xml:space="preserve">] gebruik van Basispoort. Deze software maakt het geven van onderwijs op maat via gedigitaliseerde leermiddelen mogelijk. Het maken van bijvoorbeeld een online toets is alleen mogelijk als de docent weet welke leerling de antwoorden heeft ingevoerd. Hiervoor zijn leerlinggegevens nodig. De school heeft met Basispoort een overeenkomst gesloten waarin afspraken </w:t>
      </w:r>
      <w:r w:rsidR="0098032B">
        <w:rPr>
          <w:rFonts w:asciiTheme="minorHAnsi" w:hAnsiTheme="minorHAnsi" w:cstheme="minorHAnsi"/>
          <w:i/>
          <w:sz w:val="18"/>
        </w:rPr>
        <w:t xml:space="preserve">zijn </w:t>
      </w:r>
      <w:r w:rsidRPr="00806E9C">
        <w:rPr>
          <w:rFonts w:asciiTheme="minorHAnsi" w:hAnsiTheme="minorHAnsi" w:cstheme="minorHAnsi"/>
          <w:i/>
          <w:sz w:val="18"/>
        </w:rPr>
        <w:t xml:space="preserve">gemaakt over het gebruik van de leerlinggegevens. Basispoort maakt voor het schooljaar 2015/2016 gebruik van de volgende set met gegevens: een identificatienummer van Basispoort, voornaam, achternaam, tussenvoegsel, geboortedatum, leerlingkey, groepskey, groepsnaam, jaargroep, geslacht en het identificatienummer van de school. Via Basispoort worden er dus geen leer- of toetsresultaten opgeslagen en/of uitgewisseld. </w:t>
      </w:r>
    </w:p>
    <w:p w:rsidR="00806E9C" w:rsidRPr="00806E9C" w:rsidRDefault="00806E9C" w:rsidP="00806E9C">
      <w:pPr>
        <w:spacing w:line="276" w:lineRule="auto"/>
        <w:rPr>
          <w:rFonts w:asciiTheme="minorHAnsi" w:hAnsiTheme="minorHAnsi" w:cstheme="minorHAnsi"/>
          <w:i/>
          <w:sz w:val="18"/>
        </w:rPr>
      </w:pPr>
    </w:p>
    <w:p w:rsidR="00806E9C" w:rsidRPr="00162101" w:rsidRDefault="00806E9C" w:rsidP="00162101">
      <w:pPr>
        <w:pStyle w:val="Heading1"/>
        <w:shd w:val="clear" w:color="auto" w:fill="C8F0FF" w:themeFill="accent2" w:themeFillTint="33"/>
        <w:spacing w:line="276" w:lineRule="auto"/>
        <w:rPr>
          <w:rFonts w:asciiTheme="minorHAnsi" w:hAnsiTheme="minorHAnsi" w:cstheme="minorHAnsi"/>
          <w:sz w:val="22"/>
          <w:szCs w:val="18"/>
        </w:rPr>
      </w:pPr>
      <w:bookmarkStart w:id="10" w:name="_Toc429964965"/>
      <w:bookmarkStart w:id="11" w:name="_Toc430009818"/>
      <w:r w:rsidRPr="00162101">
        <w:rPr>
          <w:rFonts w:asciiTheme="minorHAnsi" w:hAnsiTheme="minorHAnsi" w:cstheme="minorHAnsi"/>
          <w:sz w:val="22"/>
          <w:szCs w:val="18"/>
        </w:rPr>
        <w:t>Extra informatie over digitaal leermateriaal</w:t>
      </w:r>
      <w:bookmarkEnd w:id="10"/>
      <w:bookmarkEnd w:id="11"/>
    </w:p>
    <w:p w:rsidR="009A343D" w:rsidRDefault="009A343D" w:rsidP="00806E9C">
      <w:pPr>
        <w:spacing w:line="276" w:lineRule="auto"/>
        <w:rPr>
          <w:rFonts w:asciiTheme="minorHAnsi" w:hAnsiTheme="minorHAnsi" w:cstheme="minorHAnsi"/>
          <w:sz w:val="18"/>
        </w:rPr>
      </w:pPr>
    </w:p>
    <w:p w:rsidR="009A343D" w:rsidRDefault="009A343D" w:rsidP="00806E9C">
      <w:pPr>
        <w:spacing w:line="276" w:lineRule="auto"/>
        <w:rPr>
          <w:rFonts w:asciiTheme="minorHAnsi" w:hAnsiTheme="minorHAnsi" w:cstheme="minorHAnsi"/>
          <w:sz w:val="18"/>
        </w:rPr>
      </w:pPr>
      <w:r>
        <w:rPr>
          <w:rFonts w:asciiTheme="minorHAnsi" w:hAnsiTheme="minorHAnsi" w:cstheme="minorHAnsi"/>
          <w:sz w:val="18"/>
        </w:rPr>
        <w:t>In 2015 hebben scholen gezamenlijk afspraken gemaakt met uitgevers, distributeurs en leveranciers van leermiddelen. Op basis van een modelbewerkersovereenkomst kunnen scholen met alle partijen afspraken ma</w:t>
      </w:r>
      <w:r w:rsidR="0098032B">
        <w:rPr>
          <w:rFonts w:asciiTheme="minorHAnsi" w:hAnsiTheme="minorHAnsi" w:cstheme="minorHAnsi"/>
          <w:sz w:val="18"/>
        </w:rPr>
        <w:t>ken</w:t>
      </w:r>
      <w:r>
        <w:rPr>
          <w:rFonts w:asciiTheme="minorHAnsi" w:hAnsiTheme="minorHAnsi" w:cstheme="minorHAnsi"/>
          <w:sz w:val="18"/>
        </w:rPr>
        <w:t xml:space="preserve"> over de verwerking van persoonsgegevens. Voor de uitwerking hiervan kan worden verwezen naar de bijsluiters die leveranciers ter beschikking stellen.</w:t>
      </w:r>
    </w:p>
    <w:p w:rsidR="009A343D" w:rsidRDefault="009A343D"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Vanaf dat moment kan er een extra tekst worden toegevoegd in de algemene, formele of korte tekst: </w:t>
      </w: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lastRenderedPageBreak/>
        <w:t>Als u wilt weten hoe de digitale leermiddelen omgaan met leerlinggegevens, dan kunt u dat nalezen in de privacybijsluiters die horen bij de leermiddelen die de school gebruikt. U kunt daarvoor terecht bij: [</w:t>
      </w:r>
      <w:r w:rsidRPr="00806E9C">
        <w:rPr>
          <w:rFonts w:asciiTheme="minorHAnsi" w:hAnsiTheme="minorHAnsi" w:cstheme="minorHAnsi"/>
          <w:i/>
          <w:sz w:val="18"/>
          <w:highlight w:val="yellow"/>
        </w:rPr>
        <w:t>link*</w:t>
      </w:r>
      <w:r w:rsidRPr="00806E9C">
        <w:rPr>
          <w:rFonts w:asciiTheme="minorHAnsi" w:hAnsiTheme="minorHAnsi" w:cstheme="minorHAnsi"/>
          <w:i/>
          <w:sz w:val="18"/>
        </w:rPr>
        <w:t>]</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ind w:left="709"/>
        <w:rPr>
          <w:rFonts w:asciiTheme="minorHAnsi" w:hAnsiTheme="minorHAnsi" w:cstheme="minorHAnsi"/>
          <w:sz w:val="18"/>
        </w:rPr>
      </w:pPr>
      <w:r w:rsidRPr="00806E9C">
        <w:rPr>
          <w:rFonts w:asciiTheme="minorHAnsi" w:hAnsiTheme="minorHAnsi" w:cstheme="minorHAnsi"/>
          <w:i/>
          <w:sz w:val="18"/>
        </w:rPr>
        <w:t xml:space="preserve">* </w:t>
      </w:r>
      <w:r w:rsidRPr="00806E9C">
        <w:rPr>
          <w:rFonts w:asciiTheme="minorHAnsi" w:hAnsiTheme="minorHAnsi" w:cstheme="minorHAnsi"/>
          <w:sz w:val="18"/>
        </w:rPr>
        <w:t>dit kan een link zijn naar de sites van de leveranciers, maar</w:t>
      </w:r>
      <w:r w:rsidR="00B016E1">
        <w:rPr>
          <w:rFonts w:asciiTheme="minorHAnsi" w:hAnsiTheme="minorHAnsi" w:cstheme="minorHAnsi"/>
          <w:sz w:val="18"/>
        </w:rPr>
        <w:t xml:space="preserve"> t.z.t.</w:t>
      </w:r>
      <w:r w:rsidRPr="00806E9C">
        <w:rPr>
          <w:rFonts w:asciiTheme="minorHAnsi" w:hAnsiTheme="minorHAnsi" w:cstheme="minorHAnsi"/>
          <w:sz w:val="18"/>
        </w:rPr>
        <w:t xml:space="preserve"> ook een link naar de PO-Raad of VO-raad waar meer informatie over de leveranciers is te vinden.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school kan er ook voor kiezen om zelf een lijst te maken met leveranciers, en zelf de privacybijsluiters op de eigen site te zetten: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Als u wilt weten hoe de digitale leermiddelen omgaan met de leerlinggegevens, dan kunt u dat nalezen in de privacybijsluiters die horen bij de leermiddelen die de school gebruikt. De school maakt gebruik van de volgende leveranciers:  </w:t>
      </w:r>
    </w:p>
    <w:p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r w:rsidRPr="00806E9C">
        <w:rPr>
          <w:rFonts w:asciiTheme="minorHAnsi" w:hAnsiTheme="minorHAnsi" w:cstheme="minorHAnsi"/>
          <w:i/>
          <w:sz w:val="18"/>
          <w:szCs w:val="18"/>
        </w:rPr>
        <w:t>leverancier 1 [</w:t>
      </w:r>
      <w:r w:rsidRPr="00424CFD">
        <w:rPr>
          <w:rFonts w:asciiTheme="minorHAnsi" w:hAnsiTheme="minorHAnsi" w:cstheme="minorHAnsi"/>
          <w:i/>
          <w:sz w:val="18"/>
          <w:szCs w:val="18"/>
          <w:highlight w:val="yellow"/>
        </w:rPr>
        <w:t xml:space="preserve">link of: klik </w:t>
      </w:r>
      <w:r w:rsidRPr="00424CFD">
        <w:rPr>
          <w:rFonts w:asciiTheme="minorHAnsi" w:hAnsiTheme="minorHAnsi" w:cstheme="minorHAnsi"/>
          <w:i/>
          <w:sz w:val="18"/>
          <w:szCs w:val="18"/>
          <w:highlight w:val="yellow"/>
          <w:u w:val="single"/>
        </w:rPr>
        <w:t>hier</w:t>
      </w:r>
      <w:r w:rsidRPr="00424CFD">
        <w:rPr>
          <w:rFonts w:asciiTheme="minorHAnsi" w:hAnsiTheme="minorHAnsi" w:cstheme="minorHAnsi"/>
          <w:i/>
          <w:sz w:val="18"/>
          <w:szCs w:val="18"/>
          <w:highlight w:val="yellow"/>
        </w:rPr>
        <w:t xml:space="preserve"> voor de privacybijsluiter</w:t>
      </w:r>
      <w:r w:rsidRPr="00806E9C">
        <w:rPr>
          <w:rFonts w:asciiTheme="minorHAnsi" w:hAnsiTheme="minorHAnsi" w:cstheme="minorHAnsi"/>
          <w:i/>
          <w:sz w:val="18"/>
          <w:szCs w:val="18"/>
        </w:rPr>
        <w:t>]</w:t>
      </w:r>
    </w:p>
    <w:p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r w:rsidRPr="00806E9C">
        <w:rPr>
          <w:rFonts w:asciiTheme="minorHAnsi" w:hAnsiTheme="minorHAnsi" w:cstheme="minorHAnsi"/>
          <w:i/>
          <w:sz w:val="18"/>
          <w:szCs w:val="18"/>
        </w:rPr>
        <w:t>leverancier 2 [</w:t>
      </w:r>
      <w:r w:rsidRPr="00424CFD">
        <w:rPr>
          <w:rFonts w:asciiTheme="minorHAnsi" w:hAnsiTheme="minorHAnsi" w:cstheme="minorHAnsi"/>
          <w:i/>
          <w:sz w:val="18"/>
          <w:szCs w:val="18"/>
          <w:highlight w:val="yellow"/>
        </w:rPr>
        <w:t>link of: klik hier voor de privacybijsluiter</w:t>
      </w:r>
      <w:r w:rsidRPr="00806E9C">
        <w:rPr>
          <w:rFonts w:asciiTheme="minorHAnsi" w:hAnsiTheme="minorHAnsi" w:cstheme="minorHAnsi"/>
          <w:i/>
          <w:sz w:val="18"/>
          <w:szCs w:val="18"/>
        </w:rPr>
        <w:t>]</w:t>
      </w:r>
    </w:p>
    <w:p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r w:rsidRPr="00806E9C">
        <w:rPr>
          <w:rFonts w:asciiTheme="minorHAnsi" w:hAnsiTheme="minorHAnsi" w:cstheme="minorHAnsi"/>
          <w:i/>
          <w:sz w:val="18"/>
          <w:szCs w:val="18"/>
        </w:rPr>
        <w:t>leverancier 3 [</w:t>
      </w:r>
      <w:r w:rsidRPr="00424CFD">
        <w:rPr>
          <w:rFonts w:asciiTheme="minorHAnsi" w:hAnsiTheme="minorHAnsi" w:cstheme="minorHAnsi"/>
          <w:i/>
          <w:sz w:val="18"/>
          <w:szCs w:val="18"/>
          <w:highlight w:val="yellow"/>
        </w:rPr>
        <w:t>link of: klik hier voor de privacybijsluiter</w:t>
      </w:r>
      <w:r w:rsidRPr="00806E9C">
        <w:rPr>
          <w:rFonts w:asciiTheme="minorHAnsi" w:hAnsiTheme="minorHAnsi" w:cstheme="minorHAnsi"/>
          <w:i/>
          <w:sz w:val="18"/>
          <w:szCs w:val="18"/>
        </w:rPr>
        <w:t>]</w:t>
      </w:r>
    </w:p>
    <w:p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r w:rsidRPr="00806E9C">
        <w:rPr>
          <w:rFonts w:asciiTheme="minorHAnsi" w:hAnsiTheme="minorHAnsi" w:cstheme="minorHAnsi"/>
          <w:i/>
          <w:sz w:val="18"/>
          <w:szCs w:val="18"/>
        </w:rPr>
        <w:t xml:space="preserve">etc. </w:t>
      </w:r>
    </w:p>
    <w:p w:rsidR="00806E9C" w:rsidRPr="00162101" w:rsidRDefault="00806E9C" w:rsidP="00806E9C">
      <w:pPr>
        <w:pStyle w:val="Heading1"/>
        <w:shd w:val="clear" w:color="auto" w:fill="C8F0FF" w:themeFill="accent2" w:themeFillTint="33"/>
        <w:spacing w:line="276" w:lineRule="auto"/>
        <w:rPr>
          <w:rFonts w:asciiTheme="minorHAnsi" w:hAnsiTheme="minorHAnsi" w:cstheme="minorHAnsi"/>
          <w:sz w:val="22"/>
          <w:szCs w:val="18"/>
        </w:rPr>
      </w:pPr>
      <w:bookmarkStart w:id="12" w:name="_Toc430009819"/>
      <w:r w:rsidRPr="00162101">
        <w:rPr>
          <w:rFonts w:asciiTheme="minorHAnsi" w:hAnsiTheme="minorHAnsi" w:cstheme="minorHAnsi"/>
          <w:sz w:val="22"/>
          <w:szCs w:val="18"/>
        </w:rPr>
        <w:t>Inschrijfformulier</w:t>
      </w:r>
      <w:bookmarkEnd w:id="12"/>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schoolgids en de website van de school, zijn belangrijke informatiebronnen voor ouders die op zoek zijn naar een school voor hun kind(eren). Als het uiteindelijk tot een aanmelding en/of inschrijving komt, wil de school graag beschikken over de juiste informatie. De ouders worden gevraagd om informatie te verstrekken. Daarvoor wordt er meestal gebruik gemaakt van een of meerdere (digitale) formulieren. Gemakshalve noemen we formulieren ‘inschrijfformulier’. Bij het vragen naar informatie over het kind en diens ouders, is het belangrijk om transparant te zijn wat de school doet met de verstrekte informatie.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Het is lastig om voor alle scholen een zelfde en eenvormig modelformulier te gebruiken. Iedere school heeft behoefte aan zijn eigen specifieke vragen. Hierna is daarom een algemene tekst opgenomen die </w:t>
      </w:r>
      <w:r w:rsidR="0098032B">
        <w:rPr>
          <w:rFonts w:asciiTheme="minorHAnsi" w:hAnsiTheme="minorHAnsi" w:cstheme="minorHAnsi"/>
          <w:sz w:val="18"/>
        </w:rPr>
        <w:t>u zelf kunt</w:t>
      </w:r>
      <w:r w:rsidR="0098032B" w:rsidRPr="00806E9C">
        <w:rPr>
          <w:rFonts w:asciiTheme="minorHAnsi" w:hAnsiTheme="minorHAnsi" w:cstheme="minorHAnsi"/>
          <w:sz w:val="18"/>
        </w:rPr>
        <w:t xml:space="preserve"> </w:t>
      </w:r>
      <w:r w:rsidRPr="00806E9C">
        <w:rPr>
          <w:rFonts w:asciiTheme="minorHAnsi" w:hAnsiTheme="minorHAnsi" w:cstheme="minorHAnsi"/>
          <w:sz w:val="18"/>
        </w:rPr>
        <w:t>aanvul</w:t>
      </w:r>
      <w:r w:rsidR="0098032B">
        <w:rPr>
          <w:rFonts w:asciiTheme="minorHAnsi" w:hAnsiTheme="minorHAnsi" w:cstheme="minorHAnsi"/>
          <w:sz w:val="18"/>
        </w:rPr>
        <w:t>len</w:t>
      </w: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Bijgaand treft u het inschrijfformulier aan van [</w:t>
      </w:r>
      <w:r w:rsidRPr="0081718B">
        <w:rPr>
          <w:rFonts w:asciiTheme="minorHAnsi" w:hAnsiTheme="minorHAnsi" w:cstheme="minorHAnsi"/>
          <w:i/>
          <w:sz w:val="18"/>
          <w:highlight w:val="yellow"/>
        </w:rPr>
        <w:t>onze school</w:t>
      </w:r>
      <w:r w:rsidRPr="00806E9C">
        <w:rPr>
          <w:rFonts w:asciiTheme="minorHAnsi" w:hAnsiTheme="minorHAnsi" w:cstheme="minorHAnsi"/>
          <w:i/>
          <w:sz w:val="18"/>
        </w:rPr>
        <w:t>]. U ontvangt een bevestiging van uw inschrijving. [</w:t>
      </w:r>
      <w:r w:rsidRPr="0081718B">
        <w:rPr>
          <w:rFonts w:asciiTheme="minorHAnsi" w:hAnsiTheme="minorHAnsi" w:cstheme="minorHAnsi"/>
          <w:i/>
          <w:sz w:val="18"/>
          <w:highlight w:val="yellow"/>
        </w:rPr>
        <w:t>nadere uitleg inschrijvingsproces etc</w:t>
      </w:r>
      <w:r w:rsidR="0081718B">
        <w:rPr>
          <w:rFonts w:asciiTheme="minorHAnsi" w:hAnsiTheme="minorHAnsi" w:cstheme="minorHAnsi"/>
          <w:i/>
          <w:sz w:val="18"/>
          <w:highlight w:val="yellow"/>
        </w:rPr>
        <w:t>.</w:t>
      </w:r>
      <w:r w:rsidRPr="0081718B">
        <w:rPr>
          <w:rFonts w:asciiTheme="minorHAnsi" w:hAnsiTheme="minorHAnsi" w:cstheme="minorHAnsi"/>
          <w:i/>
          <w:sz w:val="18"/>
          <w:highlight w:val="yellow"/>
        </w:rPr>
        <w:t xml:space="preserve"> etc</w:t>
      </w:r>
      <w:r w:rsidR="0081718B" w:rsidRPr="0081718B">
        <w:rPr>
          <w:rFonts w:asciiTheme="minorHAnsi" w:hAnsiTheme="minorHAnsi" w:cstheme="minorHAnsi"/>
          <w:i/>
          <w:sz w:val="18"/>
          <w:highlight w:val="yellow"/>
        </w:rPr>
        <w:t>.</w:t>
      </w:r>
      <w:r w:rsidRPr="00806E9C">
        <w:rPr>
          <w:rFonts w:asciiTheme="minorHAnsi" w:hAnsiTheme="minorHAnsi" w:cstheme="minorHAnsi"/>
          <w:i/>
          <w:sz w:val="18"/>
        </w:rPr>
        <w:t xml:space="preserve">].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meeste vragen op het formulier spreken voor zich. Een aantal vragen zijn wij wettelijk verplicht aan u te stellen. Zo vragen wij naar uw opleidingsniveau. Dit heeft te maken met de wettelijke </w:t>
      </w:r>
      <w:r w:rsidR="0098032B">
        <w:rPr>
          <w:rFonts w:asciiTheme="minorHAnsi" w:hAnsiTheme="minorHAnsi" w:cstheme="minorHAnsi"/>
          <w:i/>
          <w:sz w:val="18"/>
        </w:rPr>
        <w:t>‘</w:t>
      </w:r>
      <w:r w:rsidRPr="00806E9C">
        <w:rPr>
          <w:rFonts w:asciiTheme="minorHAnsi" w:hAnsiTheme="minorHAnsi" w:cstheme="minorHAnsi"/>
          <w:i/>
          <w:sz w:val="18"/>
        </w:rPr>
        <w:t>gewichtenregeling</w:t>
      </w:r>
      <w:r w:rsidR="0098032B">
        <w:rPr>
          <w:rFonts w:asciiTheme="minorHAnsi" w:hAnsiTheme="minorHAnsi" w:cstheme="minorHAnsi"/>
          <w:i/>
          <w:sz w:val="18"/>
        </w:rPr>
        <w:t>’</w:t>
      </w:r>
      <w:r w:rsidRPr="00806E9C">
        <w:rPr>
          <w:rFonts w:asciiTheme="minorHAnsi" w:hAnsiTheme="minorHAnsi" w:cstheme="minorHAnsi"/>
          <w:i/>
          <w:sz w:val="18"/>
        </w:rPr>
        <w:t xml:space="preserve">: het aantal leerkrachten aan onze school is mede afhankelijk van het totaal van het </w:t>
      </w:r>
      <w:r w:rsidR="0098032B">
        <w:rPr>
          <w:rFonts w:asciiTheme="minorHAnsi" w:hAnsiTheme="minorHAnsi" w:cstheme="minorHAnsi"/>
          <w:i/>
          <w:sz w:val="18"/>
        </w:rPr>
        <w:t>‘</w:t>
      </w:r>
      <w:r w:rsidRPr="00806E9C">
        <w:rPr>
          <w:rFonts w:asciiTheme="minorHAnsi" w:hAnsiTheme="minorHAnsi" w:cstheme="minorHAnsi"/>
          <w:i/>
          <w:sz w:val="18"/>
        </w:rPr>
        <w:t>leerlinggewicht</w:t>
      </w:r>
      <w:r w:rsidR="0098032B">
        <w:rPr>
          <w:rFonts w:asciiTheme="minorHAnsi" w:hAnsiTheme="minorHAnsi" w:cstheme="minorHAnsi"/>
          <w:i/>
          <w:sz w:val="18"/>
        </w:rPr>
        <w:t>’</w:t>
      </w:r>
      <w:r w:rsidRPr="00806E9C">
        <w:rPr>
          <w:rFonts w:asciiTheme="minorHAnsi" w:hAnsiTheme="minorHAnsi" w:cstheme="minorHAnsi"/>
          <w:i/>
          <w:sz w:val="18"/>
        </w:rPr>
        <w:t xml:space="preserve"> van onze leerlingen.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gegevens die u heeft ingevuld op het inschrijfformulier, worden opgeslagen in de leerlingadministratie van onze school. Uiteraard worden deze gegevens vertrouwelijk behandeld. Op onze administratie is de Wet bescherming persoonsgegevens van toepassing. Dit betekent onder andere dat de gegevens door ons worden beveiligd, en </w:t>
      </w:r>
      <w:r w:rsidR="0098032B">
        <w:rPr>
          <w:rFonts w:asciiTheme="minorHAnsi" w:hAnsiTheme="minorHAnsi" w:cstheme="minorHAnsi"/>
          <w:i/>
          <w:sz w:val="18"/>
        </w:rPr>
        <w:t xml:space="preserve">dat </w:t>
      </w:r>
      <w:r w:rsidRPr="00806E9C">
        <w:rPr>
          <w:rFonts w:asciiTheme="minorHAnsi" w:hAnsiTheme="minorHAnsi" w:cstheme="minorHAnsi"/>
          <w:i/>
          <w:sz w:val="18"/>
        </w:rPr>
        <w:t xml:space="preserve">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Voor meer informatie over de omgang met de privacy van uw kind(eren), verwijzen wij u naar ons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de schoolgids [</w:t>
      </w:r>
      <w:r w:rsidRPr="00806E9C">
        <w:rPr>
          <w:rFonts w:asciiTheme="minorHAnsi" w:hAnsiTheme="minorHAnsi" w:cstheme="minorHAnsi"/>
          <w:i/>
          <w:sz w:val="18"/>
          <w:highlight w:val="yellow"/>
        </w:rPr>
        <w:t>link</w:t>
      </w:r>
      <w:r w:rsidRPr="00806E9C">
        <w:rPr>
          <w:rFonts w:asciiTheme="minorHAnsi" w:hAnsiTheme="minorHAnsi" w:cstheme="minorHAnsi"/>
          <w:i/>
          <w:sz w:val="18"/>
        </w:rPr>
        <w:t>] en website [</w:t>
      </w:r>
      <w:r w:rsidRPr="00806E9C">
        <w:rPr>
          <w:rFonts w:asciiTheme="minorHAnsi" w:hAnsiTheme="minorHAnsi" w:cstheme="minorHAnsi"/>
          <w:i/>
          <w:sz w:val="18"/>
          <w:highlight w:val="yellow"/>
        </w:rPr>
        <w:t>link</w:t>
      </w:r>
      <w:r w:rsidRPr="00806E9C">
        <w:rPr>
          <w:rFonts w:asciiTheme="minorHAnsi" w:hAnsiTheme="minorHAnsi" w:cstheme="minorHAnsi"/>
          <w:i/>
          <w:sz w:val="18"/>
        </w:rPr>
        <w:t>].</w:t>
      </w:r>
    </w:p>
    <w:p w:rsidR="00806E9C" w:rsidRPr="00806E9C" w:rsidRDefault="00806E9C" w:rsidP="00806E9C">
      <w:pPr>
        <w:spacing w:line="276" w:lineRule="auto"/>
        <w:rPr>
          <w:rFonts w:asciiTheme="minorHAnsi" w:hAnsiTheme="minorHAnsi" w:cstheme="minorHAnsi"/>
          <w:sz w:val="18"/>
        </w:rPr>
      </w:pPr>
    </w:p>
    <w:p w:rsidR="00806E9C" w:rsidRPr="00162101" w:rsidRDefault="00806E9C" w:rsidP="00806E9C">
      <w:pPr>
        <w:pStyle w:val="Heading1"/>
        <w:shd w:val="clear" w:color="auto" w:fill="C8F0FF" w:themeFill="accent2" w:themeFillTint="33"/>
        <w:spacing w:line="276" w:lineRule="auto"/>
        <w:rPr>
          <w:rFonts w:asciiTheme="minorHAnsi" w:hAnsiTheme="minorHAnsi" w:cstheme="minorHAnsi"/>
          <w:sz w:val="22"/>
          <w:szCs w:val="18"/>
        </w:rPr>
      </w:pPr>
      <w:bookmarkStart w:id="13" w:name="_Toc429964966"/>
      <w:bookmarkStart w:id="14" w:name="_Toc391251578"/>
      <w:bookmarkStart w:id="15" w:name="_Ref391246464"/>
      <w:bookmarkStart w:id="16" w:name="_Toc430009820"/>
      <w:r w:rsidRPr="00162101">
        <w:rPr>
          <w:rFonts w:asciiTheme="minorHAnsi" w:hAnsiTheme="minorHAnsi" w:cstheme="minorHAnsi"/>
          <w:sz w:val="22"/>
          <w:szCs w:val="18"/>
        </w:rPr>
        <w:t>Telefoonlijst</w:t>
      </w:r>
      <w:bookmarkEnd w:id="13"/>
      <w:bookmarkEnd w:id="14"/>
      <w:bookmarkEnd w:id="15"/>
      <w:bookmarkEnd w:id="16"/>
      <w:r w:rsidRPr="00162101">
        <w:rPr>
          <w:rFonts w:asciiTheme="minorHAnsi" w:hAnsiTheme="minorHAnsi" w:cstheme="minorHAnsi"/>
          <w:sz w:val="22"/>
          <w:szCs w:val="18"/>
        </w:rPr>
        <w:t xml:space="preserve">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Op basisscholen worden er vaak klassenlijsten of telefoonlijsten uitgedeeld met namen, adressen en telefoonnummers (van ouders) van leerlingen. Maar het verstrekken van een dergelijke lijst valt onder de wettelijk beschermde privacy van de leerling en diens ouders. Het goed kunnen geven van onderwijs is niet afhankelijk van deze klassenlijst. Het is dus verstandig om de ouders (vooraf) toestemming te vragen om een klassenlijst te mogen maken en te laten delen met andere ouders in de klas. Hoe praktisch deze lijst ook is</w:t>
      </w:r>
      <w:r w:rsidR="003A6FD1">
        <w:rPr>
          <w:rFonts w:asciiTheme="minorHAnsi" w:hAnsiTheme="minorHAnsi" w:cstheme="minorHAnsi"/>
          <w:sz w:val="18"/>
        </w:rPr>
        <w:t>:</w:t>
      </w:r>
      <w:r w:rsidRPr="00806E9C">
        <w:rPr>
          <w:rFonts w:asciiTheme="minorHAnsi" w:hAnsiTheme="minorHAnsi" w:cstheme="minorHAnsi"/>
          <w:sz w:val="18"/>
        </w:rPr>
        <w:t xml:space="preserve"> steeds vaker zijn er ouders die </w:t>
      </w:r>
      <w:r w:rsidR="003A6FD1">
        <w:rPr>
          <w:rFonts w:asciiTheme="minorHAnsi" w:hAnsiTheme="minorHAnsi" w:cstheme="minorHAnsi"/>
          <w:sz w:val="18"/>
        </w:rPr>
        <w:t xml:space="preserve">er </w:t>
      </w:r>
      <w:r w:rsidRPr="00806E9C">
        <w:rPr>
          <w:rFonts w:asciiTheme="minorHAnsi" w:hAnsiTheme="minorHAnsi" w:cstheme="minorHAnsi"/>
          <w:sz w:val="18"/>
        </w:rPr>
        <w:t xml:space="preserve">bezwaar </w:t>
      </w:r>
      <w:r w:rsidR="003A6FD1">
        <w:rPr>
          <w:rFonts w:asciiTheme="minorHAnsi" w:hAnsiTheme="minorHAnsi" w:cstheme="minorHAnsi"/>
          <w:sz w:val="18"/>
        </w:rPr>
        <w:t xml:space="preserve">tegen </w:t>
      </w:r>
      <w:r w:rsidRPr="00806E9C">
        <w:rPr>
          <w:rFonts w:asciiTheme="minorHAnsi" w:hAnsiTheme="minorHAnsi" w:cstheme="minorHAnsi"/>
          <w:sz w:val="18"/>
        </w:rPr>
        <w:t xml:space="preserve">hebben dat hun privégegevens met de hele klas worden gedeeld.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lastRenderedPageBreak/>
        <w:t xml:space="preserve">Bij het gebruik van een adressenlijstkan de volgende lijst gebruikt worden: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onze school wordt er, per klas, een klassenlijst gemaakt met de adressen van leerlingen. Deze lijst met contactgegevens is erg praktisch om te overleggen met andere ouders, als de kinderen (buiten schooltijd) willen afspreken of als er vragen zijn rondom school, overblijf of bijvoorbeeld huiswerk. Wij vragen hierbij uw toestemming om de naam van uw kind, diens adres en uw telefoonnummer te mogen delen met de andere (ouders van de) klasgenootjes van uw kind. Als u er bezwaar tegen heeft, wordt de naam van uw kind </w:t>
      </w:r>
      <w:r w:rsidRPr="00806E9C">
        <w:rPr>
          <w:rFonts w:asciiTheme="minorHAnsi" w:hAnsiTheme="minorHAnsi" w:cstheme="minorHAnsi"/>
          <w:i/>
          <w:sz w:val="18"/>
          <w:u w:val="single"/>
        </w:rPr>
        <w:t>niet</w:t>
      </w:r>
      <w:r w:rsidRPr="00806E9C">
        <w:rPr>
          <w:rFonts w:asciiTheme="minorHAnsi" w:hAnsiTheme="minorHAnsi" w:cstheme="minorHAnsi"/>
          <w:i/>
          <w:sz w:val="18"/>
        </w:rPr>
        <w:t xml:space="preserve"> gedeeld (en moet u daar zelf voor zorgen). Deze informatie op de klassenlijst mag uitsluitend gebruikt worden voor persoonlijk gebruik onderling, en dus niet voor bijvoorbeeld reclame.  </w:t>
      </w:r>
    </w:p>
    <w:p w:rsidR="00806E9C" w:rsidRPr="00806E9C" w:rsidRDefault="00806E9C" w:rsidP="00806E9C">
      <w:pPr>
        <w:spacing w:line="276" w:lineRule="auto"/>
        <w:rPr>
          <w:rFonts w:asciiTheme="minorHAnsi" w:hAnsiTheme="minorHAnsi" w:cstheme="minorHAnsi"/>
          <w: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Hierbij maak ik, </w:t>
      </w:r>
      <w:r w:rsidRPr="00806E9C">
        <w:rPr>
          <w:rFonts w:asciiTheme="minorHAnsi" w:hAnsiTheme="minorHAnsi" w:cstheme="minorHAnsi"/>
          <w:b/>
          <w:i/>
          <w:sz w:val="18"/>
        </w:rPr>
        <w:t>wel</w:t>
      </w:r>
      <w:r w:rsidRPr="00806E9C">
        <w:rPr>
          <w:rFonts w:asciiTheme="minorHAnsi" w:hAnsiTheme="minorHAnsi" w:cstheme="minorHAnsi"/>
          <w:i/>
          <w:sz w:val="18"/>
        </w:rPr>
        <w:t xml:space="preserve"> / </w:t>
      </w:r>
      <w:r w:rsidRPr="00806E9C">
        <w:rPr>
          <w:rFonts w:asciiTheme="minorHAnsi" w:hAnsiTheme="minorHAnsi" w:cstheme="minorHAnsi"/>
          <w:b/>
          <w:i/>
          <w:sz w:val="18"/>
        </w:rPr>
        <w:t>geen</w:t>
      </w:r>
      <w:r w:rsidRPr="00806E9C">
        <w:rPr>
          <w:rFonts w:asciiTheme="minorHAnsi" w:hAnsiTheme="minorHAnsi" w:cstheme="minorHAnsi"/>
          <w:i/>
          <w:sz w:val="18"/>
        </w:rPr>
        <w:t xml:space="preserve"> * bezwaar tegen het in de klas van mijn kind verspreiden van een klassenlijst met de naam van mijn kind, adres en telefoonnummer. </w:t>
      </w: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 doorhalen wat niet van toepassing is. </w:t>
      </w:r>
    </w:p>
    <w:p w:rsidR="00162101" w:rsidRDefault="00162101">
      <w:pPr>
        <w:spacing w:line="240" w:lineRule="auto"/>
        <w:rPr>
          <w:rFonts w:asciiTheme="minorHAnsi" w:eastAsiaTheme="majorEastAsia" w:hAnsiTheme="minorHAnsi" w:cstheme="minorHAnsi"/>
          <w:b/>
          <w:bCs/>
          <w:sz w:val="18"/>
        </w:rPr>
      </w:pPr>
      <w:bookmarkStart w:id="17" w:name="_Toc429964959"/>
    </w:p>
    <w:p w:rsidR="00806E9C" w:rsidRPr="00162101" w:rsidRDefault="00806E9C" w:rsidP="00162101">
      <w:pPr>
        <w:pStyle w:val="Heading1"/>
        <w:numPr>
          <w:ilvl w:val="0"/>
          <w:numId w:val="0"/>
        </w:numPr>
        <w:shd w:val="clear" w:color="auto" w:fill="C8F0FF" w:themeFill="accent2" w:themeFillTint="33"/>
        <w:spacing w:line="276" w:lineRule="auto"/>
        <w:ind w:left="425" w:hanging="425"/>
        <w:rPr>
          <w:rFonts w:asciiTheme="minorHAnsi" w:hAnsiTheme="minorHAnsi" w:cstheme="minorHAnsi"/>
          <w:sz w:val="28"/>
          <w:szCs w:val="18"/>
        </w:rPr>
      </w:pPr>
      <w:bookmarkStart w:id="18" w:name="_Toc430009821"/>
      <w:r w:rsidRPr="00162101">
        <w:rPr>
          <w:rFonts w:asciiTheme="minorHAnsi" w:hAnsiTheme="minorHAnsi" w:cstheme="minorHAnsi"/>
          <w:sz w:val="28"/>
          <w:szCs w:val="18"/>
        </w:rPr>
        <w:t>T</w:t>
      </w:r>
      <w:r w:rsidR="00162101">
        <w:rPr>
          <w:rFonts w:asciiTheme="minorHAnsi" w:hAnsiTheme="minorHAnsi" w:cstheme="minorHAnsi"/>
          <w:sz w:val="28"/>
          <w:szCs w:val="18"/>
        </w:rPr>
        <w:t>oelichting</w:t>
      </w:r>
      <w:r w:rsidRPr="00162101">
        <w:rPr>
          <w:rFonts w:asciiTheme="minorHAnsi" w:hAnsiTheme="minorHAnsi" w:cstheme="minorHAnsi"/>
          <w:sz w:val="28"/>
          <w:szCs w:val="18"/>
        </w:rPr>
        <w:t xml:space="preserve"> </w:t>
      </w:r>
      <w:bookmarkEnd w:id="17"/>
      <w:r w:rsidR="00162101">
        <w:rPr>
          <w:rFonts w:asciiTheme="minorHAnsi" w:hAnsiTheme="minorHAnsi" w:cstheme="minorHAnsi"/>
          <w:sz w:val="28"/>
          <w:szCs w:val="18"/>
        </w:rPr>
        <w:t>informatieplicht</w:t>
      </w:r>
      <w:bookmarkEnd w:id="18"/>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helderheid die scholen over privacy moeten geven, gaat over twee belangrijke thema’s: </w:t>
      </w:r>
    </w:p>
    <w:p w:rsidR="00806E9C" w:rsidRPr="00806E9C" w:rsidRDefault="00806E9C" w:rsidP="00806E9C">
      <w:pPr>
        <w:pStyle w:val="doBullet"/>
        <w:numPr>
          <w:ilvl w:val="0"/>
          <w:numId w:val="15"/>
        </w:numPr>
        <w:spacing w:line="276" w:lineRule="auto"/>
        <w:rPr>
          <w:rFonts w:asciiTheme="minorHAnsi" w:hAnsiTheme="minorHAnsi" w:cstheme="minorHAnsi"/>
          <w:sz w:val="18"/>
        </w:rPr>
      </w:pPr>
      <w:r w:rsidRPr="00806E9C">
        <w:rPr>
          <w:rFonts w:asciiTheme="minorHAnsi" w:hAnsiTheme="minorHAnsi" w:cstheme="minorHAnsi"/>
          <w:sz w:val="18"/>
        </w:rPr>
        <w:t>informatie over het privacy-beleid. Hierin wordt beschreven hoe de school in het algemeen omgaat met privacy. Dit is meestal vastgelegd in een privacyreglement en/of mediaprotocol;</w:t>
      </w:r>
    </w:p>
    <w:p w:rsidR="00806E9C" w:rsidRPr="00806E9C" w:rsidRDefault="00806E9C" w:rsidP="00806E9C">
      <w:pPr>
        <w:pStyle w:val="doBullet"/>
        <w:numPr>
          <w:ilvl w:val="0"/>
          <w:numId w:val="15"/>
        </w:numPr>
        <w:spacing w:line="276" w:lineRule="auto"/>
        <w:rPr>
          <w:rFonts w:asciiTheme="minorHAnsi" w:hAnsiTheme="minorHAnsi" w:cstheme="minorHAnsi"/>
          <w:sz w:val="18"/>
        </w:rPr>
      </w:pPr>
      <w:r w:rsidRPr="00806E9C">
        <w:rPr>
          <w:rFonts w:asciiTheme="minorHAnsi" w:hAnsiTheme="minorHAnsi" w:cstheme="minorHAnsi"/>
          <w:sz w:val="18"/>
        </w:rPr>
        <w:t xml:space="preserve">over de (concrete) uitwisselingen van gegevens met andere organisaties en bedrijven, zoals met leveranciers van digitaal leermateriaal of leveranciers van leerlinginformatiesystemen.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Deze informatie is meestal opgenomen op de website en/of in de schoolgids. Het is ook mogelijk deze informatie (jaarlijks) aan ouders te verstrekken.</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Volgens de Wet bescherming persoonsgegevens (Wbp) moet de school degene over wie de persoonsgegevens gaan (de betrokkene) op de hoogte stellen van uw </w:t>
      </w:r>
      <w:r w:rsidRPr="00806E9C">
        <w:rPr>
          <w:rFonts w:asciiTheme="minorHAnsi" w:hAnsiTheme="minorHAnsi" w:cstheme="minorHAnsi"/>
          <w:b/>
          <w:sz w:val="18"/>
        </w:rPr>
        <w:t>identiteit</w:t>
      </w:r>
      <w:r w:rsidRPr="00806E9C">
        <w:rPr>
          <w:rFonts w:asciiTheme="minorHAnsi" w:hAnsiTheme="minorHAnsi" w:cstheme="minorHAnsi"/>
          <w:sz w:val="18"/>
        </w:rPr>
        <w:t xml:space="preserve"> (schooldirecteur, bestuur en/of bevoegd gezag) en voor </w:t>
      </w:r>
      <w:r w:rsidRPr="00806E9C">
        <w:rPr>
          <w:rFonts w:asciiTheme="minorHAnsi" w:hAnsiTheme="minorHAnsi" w:cstheme="minorHAnsi"/>
          <w:b/>
          <w:sz w:val="18"/>
        </w:rPr>
        <w:t>welk doel(en)</w:t>
      </w:r>
      <w:r w:rsidRPr="00806E9C">
        <w:rPr>
          <w:rFonts w:asciiTheme="minorHAnsi" w:hAnsiTheme="minorHAnsi" w:cstheme="minorHAnsi"/>
          <w:sz w:val="18"/>
        </w:rPr>
        <w:t xml:space="preserve"> u de persoonsgegevens verzamelt. Als de betrokkenejonger dan 16 jaar is, dan mogen volgens de Wbp alleen de wettelijke vertegenwoordigers (ouders) beslissen over de privacy van de betrokkene. Gemakshalve gebruiken we hierna ‘ouders’.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Wbp eist dat een school de ouders extra informeert als: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i/>
          <w:sz w:val="18"/>
          <w:szCs w:val="18"/>
        </w:rPr>
        <w:t>de verwachting van de ouders anders is</w:t>
      </w:r>
      <w:r w:rsidRPr="00806E9C">
        <w:rPr>
          <w:rFonts w:asciiTheme="minorHAnsi" w:hAnsiTheme="minorHAnsi" w:cstheme="minorHAnsi"/>
          <w:sz w:val="18"/>
          <w:szCs w:val="18"/>
        </w:rPr>
        <w:t xml:space="preserve">: als de school persoonsgegevens gebruikt op een manier die ouders redelijkerwijs niet verwachten, is dit een reden om ouders extra informatie te geven;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i/>
          <w:sz w:val="18"/>
          <w:szCs w:val="18"/>
        </w:rPr>
        <w:t>de omstandigheden waaronder de school persoonsgegevens krijgt</w:t>
      </w:r>
      <w:r w:rsidRPr="00806E9C">
        <w:rPr>
          <w:rFonts w:asciiTheme="minorHAnsi" w:hAnsiTheme="minorHAnsi" w:cstheme="minorHAnsi"/>
          <w:sz w:val="18"/>
          <w:szCs w:val="18"/>
        </w:rPr>
        <w:t xml:space="preserve">: ouders zijn er niet altijd van op de hoogte dat de school via een andere organisatie nieuwe persoonsgegevens heeft gekregen, het is dan noodzakelijk ouders daarvan (en indien mogelijk: persoonlijk) op de hoogte te stellen;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i/>
          <w:sz w:val="18"/>
          <w:szCs w:val="18"/>
        </w:rPr>
        <w:t>Het gebruik dat u van de gegevens gaat maken</w:t>
      </w:r>
      <w:r w:rsidRPr="00806E9C">
        <w:rPr>
          <w:rFonts w:asciiTheme="minorHAnsi" w:hAnsiTheme="minorHAnsi" w:cstheme="minorHAnsi"/>
          <w:sz w:val="18"/>
          <w:szCs w:val="18"/>
        </w:rPr>
        <w:t xml:space="preserve">: als de gevolgen van het gebruik van de persoonsgegevens voor de leerling (of diens ouders) groter zijn dan anders, is extra informatieverstrekking noodzakelijk;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i/>
          <w:sz w:val="18"/>
          <w:szCs w:val="18"/>
        </w:rPr>
        <w:t>de aard van de gegevens</w:t>
      </w:r>
      <w:r w:rsidRPr="00806E9C">
        <w:rPr>
          <w:rFonts w:asciiTheme="minorHAnsi" w:hAnsiTheme="minorHAnsi" w:cstheme="minorHAnsi"/>
          <w:sz w:val="18"/>
          <w:szCs w:val="18"/>
        </w:rPr>
        <w:t xml:space="preserve">: hoe gevoeliger de aard van de gegevens is die u van de leerling gebruikt, hoe meer reden er is om de ouders hierover gedetailleerd te informeren, denk hierbij aan het gebruik van medische gegevens.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informatie moet </w:t>
      </w:r>
      <w:r w:rsidRPr="00806E9C">
        <w:rPr>
          <w:rFonts w:asciiTheme="minorHAnsi" w:hAnsiTheme="minorHAnsi" w:cstheme="minorHAnsi"/>
          <w:b/>
          <w:sz w:val="18"/>
        </w:rPr>
        <w:t>vooraf</w:t>
      </w:r>
      <w:r w:rsidRPr="00806E9C">
        <w:rPr>
          <w:rFonts w:asciiTheme="minorHAnsi" w:hAnsiTheme="minorHAnsi" w:cstheme="minorHAnsi"/>
          <w:sz w:val="18"/>
        </w:rPr>
        <w:t xml:space="preserve"> aan de ouders bekend zijn gemaakt. Dat hoeft niet persoonlijk en mag dus via de website, nieuwsbrief of schoolgids. Ouders moeten ten minste zijn geïnformeerd op het moment dat de school de gegevens gaat gebruiken. De school moet er wel rekening mee houden dat de informatie iedereen moet kunnen bereiken: niet iedereen ontvangt bijvoorbeeld de digitale nieuwsbrief of heeft toegang tot (het afgesloten deel van) de website.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br/>
        <w:t xml:space="preserve">De informatieplicht geldt niet als: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sz w:val="18"/>
          <w:szCs w:val="18"/>
        </w:rPr>
        <w:t xml:space="preserve">de school </w:t>
      </w:r>
      <w:r w:rsidRPr="00806E9C">
        <w:rPr>
          <w:rFonts w:asciiTheme="minorHAnsi" w:hAnsiTheme="minorHAnsi" w:cstheme="minorHAnsi"/>
          <w:i/>
          <w:sz w:val="18"/>
          <w:szCs w:val="18"/>
        </w:rPr>
        <w:t>weet</w:t>
      </w:r>
      <w:r w:rsidRPr="00806E9C">
        <w:rPr>
          <w:rFonts w:asciiTheme="minorHAnsi" w:hAnsiTheme="minorHAnsi" w:cstheme="minorHAnsi"/>
          <w:sz w:val="18"/>
          <w:szCs w:val="18"/>
        </w:rPr>
        <w:t xml:space="preserve"> dat </w:t>
      </w:r>
      <w:r w:rsidRPr="00806E9C">
        <w:rPr>
          <w:rFonts w:asciiTheme="minorHAnsi" w:hAnsiTheme="minorHAnsi" w:cstheme="minorHAnsi"/>
          <w:i/>
          <w:sz w:val="18"/>
          <w:szCs w:val="18"/>
        </w:rPr>
        <w:t>alle</w:t>
      </w:r>
      <w:r w:rsidRPr="00806E9C">
        <w:rPr>
          <w:rFonts w:asciiTheme="minorHAnsi" w:hAnsiTheme="minorHAnsi" w:cstheme="minorHAnsi"/>
          <w:sz w:val="18"/>
          <w:szCs w:val="18"/>
        </w:rPr>
        <w:t xml:space="preserve"> ouders volledig zijn geïnformeerd. Vermoeden is niet genoeg; </w:t>
      </w:r>
    </w:p>
    <w:p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sz w:val="18"/>
          <w:szCs w:val="18"/>
        </w:rPr>
        <w:t xml:space="preserve">het onevenredig veel inspanning kost om iedereen (persoonlijk) te informeren, is een alternatief voldoende (dus geen persoonlijke brief of gesprek maar bijvoorbeeld via de nieuwsbrief of website). </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b/>
          <w:sz w:val="18"/>
          <w:u w:val="single"/>
        </w:rPr>
      </w:pPr>
      <w:r w:rsidRPr="00806E9C">
        <w:rPr>
          <w:rFonts w:asciiTheme="minorHAnsi" w:hAnsiTheme="minorHAnsi" w:cstheme="minorHAnsi"/>
          <w:b/>
          <w:sz w:val="18"/>
          <w:u w:val="single"/>
        </w:rPr>
        <w:t>Bedenkingen over transparantie</w:t>
      </w:r>
    </w:p>
    <w:p w:rsidR="00D90CF6" w:rsidRPr="00B016E1"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Uit gesprekken met docenten en bestuurders blijkt dat scholen soms huiverig zijn om transparant te zijn: informatie geven aan ouders geeft </w:t>
      </w:r>
      <w:r w:rsidR="00050A1B">
        <w:rPr>
          <w:rFonts w:asciiTheme="minorHAnsi" w:hAnsiTheme="minorHAnsi" w:cstheme="minorHAnsi"/>
          <w:sz w:val="18"/>
        </w:rPr>
        <w:t xml:space="preserve">hen </w:t>
      </w:r>
      <w:r w:rsidRPr="00806E9C">
        <w:rPr>
          <w:rFonts w:asciiTheme="minorHAnsi" w:hAnsiTheme="minorHAnsi" w:cstheme="minorHAnsi"/>
          <w:sz w:val="18"/>
        </w:rPr>
        <w:t xml:space="preserve">misschien wel aanleiding om extra (lastige) vragen te stellen. In de praktijk </w:t>
      </w:r>
      <w:r w:rsidRPr="00806E9C">
        <w:rPr>
          <w:rFonts w:asciiTheme="minorHAnsi" w:hAnsiTheme="minorHAnsi" w:cstheme="minorHAnsi"/>
          <w:sz w:val="18"/>
        </w:rPr>
        <w:lastRenderedPageBreak/>
        <w:t xml:space="preserve">lijkt dit gelukkig mee te vallen. Een school hoeft zich natuurlijk geen zorgen te maken als ze aan de wet voldoet: daar kunnen ouders niet tegen zijn. En daar komt bij dat de ervaring is dat ouders tegenwoordig mondiger zijn en ook zonder die transparantie kritische vragen stellen. En waarom zou een school de ouders een extra vraag in handen spelen door níet volledige transparantie te geven, zoals de wet dat van scholen vraagt? </w:t>
      </w:r>
    </w:p>
    <w:p w:rsidR="00D90CF6" w:rsidRDefault="00D90CF6" w:rsidP="00806E9C">
      <w:pPr>
        <w:spacing w:line="276" w:lineRule="auto"/>
        <w:rPr>
          <w:rFonts w:asciiTheme="minorHAnsi" w:hAnsiTheme="minorHAnsi" w:cstheme="minorHAnsi"/>
          <w:b/>
          <w:sz w:val="18"/>
        </w:rPr>
      </w:pPr>
    </w:p>
    <w:p w:rsidR="00D90CF6" w:rsidRPr="00806E9C" w:rsidRDefault="00D90CF6" w:rsidP="00806E9C">
      <w:pPr>
        <w:spacing w:line="276" w:lineRule="auto"/>
        <w:rPr>
          <w:rFonts w:asciiTheme="minorHAnsi" w:hAnsiTheme="minorHAnsi" w:cstheme="minorHAnsi"/>
          <w:b/>
          <w:sz w:val="18"/>
        </w:rPr>
      </w:pPr>
    </w:p>
    <w:p w:rsidR="00806E9C" w:rsidRPr="00D90CF6" w:rsidRDefault="00806E9C" w:rsidP="00D90CF6">
      <w:pPr>
        <w:shd w:val="clear" w:color="auto" w:fill="C8F0FF" w:themeFill="accent2" w:themeFillTint="33"/>
        <w:spacing w:line="276" w:lineRule="auto"/>
        <w:rPr>
          <w:rFonts w:asciiTheme="minorHAnsi" w:hAnsiTheme="minorHAnsi" w:cstheme="minorHAnsi"/>
          <w:b/>
          <w:color w:val="auto"/>
          <w:sz w:val="28"/>
        </w:rPr>
      </w:pPr>
      <w:bookmarkStart w:id="19" w:name="_Toc429965428"/>
      <w:bookmarkStart w:id="20" w:name="_Toc429965188"/>
      <w:bookmarkStart w:id="21" w:name="_Toc429964967"/>
      <w:r w:rsidRPr="00D90CF6">
        <w:rPr>
          <w:rFonts w:asciiTheme="minorHAnsi" w:hAnsiTheme="minorHAnsi" w:cstheme="minorHAnsi"/>
          <w:b/>
          <w:color w:val="auto"/>
          <w:sz w:val="28"/>
        </w:rPr>
        <w:t>Colofon</w:t>
      </w:r>
      <w:bookmarkEnd w:id="19"/>
      <w:bookmarkEnd w:id="20"/>
      <w:bookmarkEnd w:id="21"/>
    </w:p>
    <w:p w:rsidR="00806E9C" w:rsidRPr="00806E9C" w:rsidRDefault="00806E9C" w:rsidP="00806E9C">
      <w:pPr>
        <w:spacing w:line="276" w:lineRule="auto"/>
        <w:rPr>
          <w:rFonts w:asciiTheme="minorHAnsi" w:hAnsiTheme="minorHAnsi" w:cstheme="minorHAnsi"/>
          <w:b/>
          <w:sz w:val="18"/>
        </w:rPr>
      </w:pPr>
    </w:p>
    <w:p w:rsidR="00806E9C" w:rsidRPr="00806E9C" w:rsidRDefault="00806E9C" w:rsidP="00806E9C">
      <w:pPr>
        <w:spacing w:line="276" w:lineRule="auto"/>
        <w:rPr>
          <w:rFonts w:asciiTheme="minorHAnsi" w:hAnsiTheme="minorHAnsi" w:cstheme="minorHAnsi"/>
          <w:b/>
          <w:sz w:val="18"/>
        </w:rPr>
      </w:pPr>
      <w:r w:rsidRPr="00806E9C">
        <w:rPr>
          <w:rFonts w:asciiTheme="minorHAnsi" w:hAnsiTheme="minorHAnsi" w:cstheme="minorHAnsi"/>
          <w:b/>
          <w:sz w:val="18"/>
        </w:rPr>
        <w:t xml:space="preserve">Meer weten over de privacy op school? Lees de brochure </w:t>
      </w:r>
      <w:r w:rsidR="00050A1B">
        <w:rPr>
          <w:rFonts w:asciiTheme="minorHAnsi" w:hAnsiTheme="minorHAnsi" w:cstheme="minorHAnsi"/>
          <w:b/>
          <w:sz w:val="18"/>
        </w:rPr>
        <w:t>‘</w:t>
      </w:r>
      <w:r w:rsidRPr="00050A1B">
        <w:rPr>
          <w:rFonts w:asciiTheme="minorHAnsi" w:hAnsiTheme="minorHAnsi" w:cstheme="minorHAnsi"/>
          <w:b/>
          <w:sz w:val="18"/>
        </w:rPr>
        <w:t>Privacy in 10 stappen</w:t>
      </w:r>
      <w:r w:rsidR="00050A1B">
        <w:rPr>
          <w:rFonts w:asciiTheme="minorHAnsi" w:hAnsiTheme="minorHAnsi" w:cstheme="minorHAnsi"/>
          <w:b/>
          <w:i/>
          <w:sz w:val="18"/>
        </w:rPr>
        <w:t>’</w:t>
      </w:r>
      <w:r w:rsidRPr="00806E9C">
        <w:rPr>
          <w:rFonts w:asciiTheme="minorHAnsi" w:hAnsiTheme="minorHAnsi" w:cstheme="minorHAnsi"/>
          <w:b/>
          <w:sz w:val="18"/>
        </w:rPr>
        <w:t xml:space="preserve"> op </w:t>
      </w:r>
      <w:hyperlink r:id="rId10" w:history="1">
        <w:r w:rsidRPr="00806E9C">
          <w:rPr>
            <w:rStyle w:val="Hyperlink"/>
            <w:rFonts w:asciiTheme="minorHAnsi" w:hAnsiTheme="minorHAnsi" w:cstheme="minorHAnsi"/>
            <w:b/>
            <w:sz w:val="18"/>
          </w:rPr>
          <w:t>kn.nu/privacy</w:t>
        </w:r>
      </w:hyperlink>
      <w:r w:rsidRPr="00806E9C">
        <w:rPr>
          <w:rFonts w:asciiTheme="minorHAnsi" w:hAnsiTheme="minorHAnsi" w:cstheme="minorHAnsi"/>
          <w:b/>
          <w:sz w:val="18"/>
        </w:rPr>
        <w:t xml:space="preserve">  </w:t>
      </w:r>
    </w:p>
    <w:p w:rsidR="00806E9C" w:rsidRPr="00806E9C" w:rsidRDefault="00806E9C" w:rsidP="00806E9C">
      <w:pPr>
        <w:spacing w:line="276" w:lineRule="auto"/>
        <w:rPr>
          <w:rFonts w:asciiTheme="minorHAnsi" w:hAnsiTheme="minorHAnsi" w:cstheme="minorHAnsi"/>
          <w:b/>
          <w:sz w:val="18"/>
        </w:rPr>
      </w:pP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Dit document is een uitgave van Kennisnet en PO-Raad. Deze uitgave is tot stand gekomen in het kader van de breedtestrategie ‘</w:t>
      </w:r>
      <w:r w:rsidRPr="00050A1B">
        <w:rPr>
          <w:rFonts w:asciiTheme="minorHAnsi" w:hAnsiTheme="minorHAnsi" w:cstheme="minorHAnsi"/>
          <w:sz w:val="18"/>
        </w:rPr>
        <w:t>Beter en slimmer leren met ICT’</w:t>
      </w:r>
      <w:r w:rsidRPr="00806E9C">
        <w:rPr>
          <w:rFonts w:asciiTheme="minorHAnsi" w:hAnsiTheme="minorHAnsi" w:cstheme="minorHAnsi"/>
          <w:sz w:val="18"/>
        </w:rPr>
        <w:t xml:space="preserve"> en het </w:t>
      </w:r>
      <w:r w:rsidRPr="00050A1B">
        <w:rPr>
          <w:rFonts w:asciiTheme="minorHAnsi" w:hAnsiTheme="minorHAnsi" w:cstheme="minorHAnsi"/>
          <w:sz w:val="18"/>
        </w:rPr>
        <w:t>‘Doorbraakproject Onderwijs &amp; ICT’</w:t>
      </w:r>
      <w:r w:rsidRPr="00806E9C">
        <w:rPr>
          <w:rFonts w:asciiTheme="minorHAnsi" w:hAnsiTheme="minorHAnsi" w:cstheme="minorHAnsi"/>
          <w:sz w:val="18"/>
        </w:rPr>
        <w:t xml:space="preserve"> (http://doorbraakonderwijsenict.nl/).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 </w:t>
      </w:r>
    </w:p>
    <w:p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b/>
          <w:sz w:val="18"/>
        </w:rPr>
        <w:t>Copyright:</w:t>
      </w:r>
      <w:r w:rsidRPr="00806E9C">
        <w:rPr>
          <w:rFonts w:asciiTheme="minorHAnsi" w:hAnsiTheme="minorHAnsi" w:cstheme="minorHAnsi"/>
          <w:sz w:val="18"/>
        </w:rPr>
        <w:t xml:space="preserve"> Kennisnet, Zoetermeer, 1</w:t>
      </w:r>
      <w:r w:rsidR="00D90CF6">
        <w:rPr>
          <w:rFonts w:asciiTheme="minorHAnsi" w:hAnsiTheme="minorHAnsi" w:cstheme="minorHAnsi"/>
          <w:sz w:val="18"/>
        </w:rPr>
        <w:t>4</w:t>
      </w:r>
      <w:r w:rsidRPr="00806E9C">
        <w:rPr>
          <w:rFonts w:asciiTheme="minorHAnsi" w:hAnsiTheme="minorHAnsi" w:cstheme="minorHAnsi"/>
          <w:sz w:val="18"/>
        </w:rPr>
        <w:t xml:space="preserve"> september 2015 (versie 1.0)</w:t>
      </w:r>
    </w:p>
    <w:p w:rsidR="00806E9C" w:rsidRPr="00806E9C" w:rsidRDefault="00806E9C" w:rsidP="00806E9C">
      <w:pPr>
        <w:spacing w:line="276" w:lineRule="auto"/>
        <w:rPr>
          <w:rFonts w:asciiTheme="minorHAnsi" w:hAnsiTheme="minorHAnsi" w:cstheme="minorHAnsi"/>
          <w:sz w:val="18"/>
        </w:rPr>
      </w:pPr>
    </w:p>
    <w:p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in dit document opgenomen voorbeelden en modelteksten zijn vrij te gebruiken (en aan te passen) door en ten behoeve van onderwijsinstellingen in Nederland. Ander gebruik is slechts toegestaan onder bronvermelding. </w:t>
      </w:r>
    </w:p>
    <w:p w:rsidR="00806E9C" w:rsidRPr="00806E9C" w:rsidRDefault="00806E9C" w:rsidP="00806E9C">
      <w:pPr>
        <w:spacing w:line="276" w:lineRule="auto"/>
        <w:rPr>
          <w:rFonts w:asciiTheme="minorHAnsi" w:hAnsiTheme="minorHAnsi" w:cstheme="minorHAnsi"/>
          <w:b/>
          <w:sz w:val="18"/>
        </w:rPr>
      </w:pPr>
    </w:p>
    <w:p w:rsidR="00806E9C" w:rsidRPr="00D90CF6" w:rsidRDefault="00806E9C" w:rsidP="00806E9C">
      <w:pPr>
        <w:spacing w:line="276" w:lineRule="auto"/>
        <w:rPr>
          <w:rFonts w:asciiTheme="minorHAnsi" w:hAnsiTheme="minorHAnsi" w:cstheme="minorHAnsi"/>
          <w:sz w:val="18"/>
        </w:rPr>
      </w:pPr>
      <w:r w:rsidRPr="00D90CF6">
        <w:rPr>
          <w:rFonts w:asciiTheme="minorHAnsi" w:hAnsiTheme="minorHAnsi" w:cstheme="minorHAnsi"/>
          <w:sz w:val="18"/>
        </w:rPr>
        <w:t>Hoewel aan de totstandkoming van deze uitgave de uiterste zorg is besteed, aanvaarden de schrijvers en uitgevers geen aansprakelijkheid voor even</w:t>
      </w:r>
      <w:r w:rsidR="00D90CF6">
        <w:rPr>
          <w:rFonts w:asciiTheme="minorHAnsi" w:hAnsiTheme="minorHAnsi" w:cstheme="minorHAnsi"/>
          <w:sz w:val="18"/>
        </w:rPr>
        <w:t>tuele fouten of onvolkomenheden</w:t>
      </w:r>
    </w:p>
    <w:sectPr w:rsidR="00806E9C" w:rsidRPr="00D90CF6" w:rsidSect="002F0DC8">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E1" w:rsidRDefault="006937E1">
      <w:r>
        <w:separator/>
      </w:r>
    </w:p>
  </w:endnote>
  <w:endnote w:type="continuationSeparator" w:id="0">
    <w:p w:rsidR="006937E1" w:rsidRDefault="0069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nfo Corr Offc">
    <w:altName w:val="Arial"/>
    <w:charset w:val="00"/>
    <w:family w:val="swiss"/>
    <w:pitch w:val="variable"/>
    <w:sig w:usb0="800000EF" w:usb1="5000A45B" w:usb2="00000008"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E1" w:rsidRDefault="006937E1">
      <w:r>
        <w:t>Jonker</w:t>
      </w:r>
      <w:r>
        <w:separator/>
      </w:r>
    </w:p>
  </w:footnote>
  <w:footnote w:type="continuationSeparator" w:id="0">
    <w:p w:rsidR="006937E1" w:rsidRDefault="00693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Header"/>
      <w:ind w:left="-198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93D7363"/>
    <w:multiLevelType w:val="hybridMultilevel"/>
    <w:tmpl w:val="DBBC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73CE6F7E"/>
    <w:multiLevelType w:val="multilevel"/>
    <w:tmpl w:val="4768F7FE"/>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4"/>
  </w:num>
  <w:num w:numId="16">
    <w:abstractNumId w:val="10"/>
  </w:num>
  <w:num w:numId="17">
    <w:abstractNumId w:val="10"/>
  </w:num>
  <w:num w:numId="18">
    <w:abstractNumId w:val="13"/>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9C"/>
    <w:rsid w:val="000008EA"/>
    <w:rsid w:val="0000160F"/>
    <w:rsid w:val="0000497F"/>
    <w:rsid w:val="0001398B"/>
    <w:rsid w:val="0003377A"/>
    <w:rsid w:val="00033CF7"/>
    <w:rsid w:val="000401DC"/>
    <w:rsid w:val="00044B2D"/>
    <w:rsid w:val="000457DE"/>
    <w:rsid w:val="00050A1B"/>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03CBA"/>
    <w:rsid w:val="00115095"/>
    <w:rsid w:val="00117FE5"/>
    <w:rsid w:val="0012327A"/>
    <w:rsid w:val="00123D6F"/>
    <w:rsid w:val="0012693B"/>
    <w:rsid w:val="00131ED1"/>
    <w:rsid w:val="00131F70"/>
    <w:rsid w:val="00136724"/>
    <w:rsid w:val="0014375C"/>
    <w:rsid w:val="00146A87"/>
    <w:rsid w:val="00160BCC"/>
    <w:rsid w:val="00162101"/>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C518D"/>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6FD1"/>
    <w:rsid w:val="003A7798"/>
    <w:rsid w:val="003B3F84"/>
    <w:rsid w:val="003B5E75"/>
    <w:rsid w:val="003C0755"/>
    <w:rsid w:val="003C433A"/>
    <w:rsid w:val="003F0564"/>
    <w:rsid w:val="003F0EB0"/>
    <w:rsid w:val="003F63C3"/>
    <w:rsid w:val="00414780"/>
    <w:rsid w:val="00420276"/>
    <w:rsid w:val="00420BB2"/>
    <w:rsid w:val="00424CFD"/>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37E1"/>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06E9C"/>
    <w:rsid w:val="0081718B"/>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32B"/>
    <w:rsid w:val="00980F70"/>
    <w:rsid w:val="00981932"/>
    <w:rsid w:val="00983D83"/>
    <w:rsid w:val="009863DB"/>
    <w:rsid w:val="00987C9F"/>
    <w:rsid w:val="00990705"/>
    <w:rsid w:val="009909FA"/>
    <w:rsid w:val="00997FCA"/>
    <w:rsid w:val="009A343D"/>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AF5912"/>
    <w:rsid w:val="00B0063C"/>
    <w:rsid w:val="00B016E1"/>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12A6"/>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B2964"/>
    <w:rsid w:val="00CC097A"/>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90CF6"/>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06E9C"/>
    <w:pPr>
      <w:spacing w:line="340" w:lineRule="atLeast"/>
    </w:pPr>
    <w:rPr>
      <w:rFonts w:ascii="Info Corr Offc" w:eastAsia="PMingLiU" w:hAnsi="Info Corr Offc" w:cstheme="minorBidi"/>
      <w:color w:val="333333" w:themeColor="text1"/>
      <w:szCs w:val="18"/>
      <w:lang w:eastAsia="zh-TW" w:bidi="hi-IN"/>
    </w:rPr>
  </w:style>
  <w:style w:type="paragraph" w:styleId="Heading1">
    <w:name w:val="heading 1"/>
    <w:basedOn w:val="Normal"/>
    <w:next w:val="Normal"/>
    <w:link w:val="Heading1Char"/>
    <w:qFormat/>
    <w:rsid w:val="009426F3"/>
    <w:pPr>
      <w:keepNext/>
      <w:keepLines/>
      <w:numPr>
        <w:numId w:val="18"/>
      </w:numPr>
      <w:spacing w:before="200" w:after="20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qFormat/>
    <w:rsid w:val="009426F3"/>
    <w:pPr>
      <w:keepNext/>
      <w:keepLines/>
      <w:numPr>
        <w:ilvl w:val="1"/>
        <w:numId w:val="18"/>
      </w:numPr>
      <w:spacing w:before="200"/>
      <w:outlineLvl w:val="1"/>
    </w:pPr>
    <w:rPr>
      <w:rFonts w:asciiTheme="majorHAnsi" w:eastAsiaTheme="majorEastAsia" w:hAnsiTheme="majorHAnsi" w:cs="Mangal"/>
      <w:b/>
      <w:bCs/>
      <w:szCs w:val="23"/>
    </w:rPr>
  </w:style>
  <w:style w:type="paragraph" w:styleId="Heading3">
    <w:name w:val="heading 3"/>
    <w:basedOn w:val="Normal"/>
    <w:next w:val="Normal"/>
    <w:link w:val="Heading3Char"/>
    <w:qFormat/>
    <w:rsid w:val="009426F3"/>
    <w:pPr>
      <w:keepNext/>
      <w:keepLines/>
      <w:numPr>
        <w:ilvl w:val="2"/>
        <w:numId w:val="18"/>
      </w:numPr>
      <w:spacing w:before="200"/>
      <w:outlineLvl w:val="2"/>
    </w:pPr>
    <w:rPr>
      <w:rFonts w:asciiTheme="majorHAnsi" w:eastAsiaTheme="majorEastAsia" w:hAnsiTheme="majorHAnsi" w:cs="Mang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semiHidden/>
    <w:qFormat/>
    <w:rsid w:val="007753BF"/>
    <w:pPr>
      <w:spacing w:line="260" w:lineRule="exact"/>
    </w:pPr>
    <w:rPr>
      <w:b/>
      <w:bCs/>
      <w:szCs w:val="20"/>
    </w:rPr>
  </w:style>
  <w:style w:type="paragraph" w:customStyle="1" w:styleId="stlLegalDetails">
    <w:name w:val="stlLegalDetails"/>
    <w:basedOn w:val="Normal"/>
    <w:semiHidden/>
    <w:qFormat/>
    <w:rsid w:val="007753BF"/>
    <w:pPr>
      <w:spacing w:line="200" w:lineRule="exact"/>
    </w:pPr>
    <w:rPr>
      <w:sz w:val="10"/>
      <w:szCs w:val="10"/>
    </w:rPr>
  </w:style>
  <w:style w:type="character" w:customStyle="1" w:styleId="Heading1Char">
    <w:name w:val="Heading 1 Char"/>
    <w:basedOn w:val="DefaultParagraphFont"/>
    <w:link w:val="Heading1"/>
    <w:rsid w:val="009426F3"/>
    <w:rPr>
      <w:rFonts w:asciiTheme="majorHAnsi" w:eastAsiaTheme="majorEastAsia" w:hAnsiTheme="majorHAnsi" w:cstheme="majorBidi"/>
      <w:b/>
      <w:bCs/>
      <w:color w:val="333333" w:themeColor="text1"/>
      <w:szCs w:val="28"/>
      <w:lang w:eastAsia="zh-TW" w:bidi="hi-IN"/>
    </w:rPr>
  </w:style>
  <w:style w:type="table" w:styleId="TableGrid">
    <w:name w:val="Table Grid"/>
    <w:basedOn w:val="TableNorma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l"/>
    <w:semiHidden/>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D738F5"/>
    <w:rPr>
      <w:rFonts w:asciiTheme="minorHAnsi" w:hAnsiTheme="minorHAnsi" w:cstheme="minorBidi"/>
      <w:sz w:val="16"/>
      <w:szCs w:val="16"/>
      <w:lang w:eastAsia="zh-TW" w:bidi="hi-IN"/>
    </w:rPr>
  </w:style>
  <w:style w:type="paragraph" w:customStyle="1" w:styleId="Hidden">
    <w:name w:val="Hidden"/>
    <w:basedOn w:val="Normal"/>
    <w:next w:val="Norm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Heading2Char">
    <w:name w:val="Heading 2 Char"/>
    <w:basedOn w:val="DefaultParagraphFont"/>
    <w:link w:val="Heading2"/>
    <w:rsid w:val="009426F3"/>
    <w:rPr>
      <w:rFonts w:asciiTheme="majorHAnsi" w:eastAsiaTheme="majorEastAsia" w:hAnsiTheme="majorHAnsi" w:cs="Mangal"/>
      <w:b/>
      <w:bCs/>
      <w:color w:val="333333" w:themeColor="text1"/>
      <w:sz w:val="18"/>
      <w:szCs w:val="23"/>
      <w:lang w:eastAsia="zh-TW" w:bidi="hi-IN"/>
    </w:rPr>
  </w:style>
  <w:style w:type="character" w:customStyle="1" w:styleId="Heading3Char">
    <w:name w:val="Heading 3 Char"/>
    <w:basedOn w:val="DefaultParagraphFont"/>
    <w:link w:val="Heading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stParagraph"/>
    <w:qFormat/>
    <w:rsid w:val="00DA35E2"/>
    <w:pPr>
      <w:numPr>
        <w:numId w:val="12"/>
      </w:numPr>
    </w:pPr>
    <w:rPr>
      <w:rFonts w:cstheme="minorBidi"/>
      <w:szCs w:val="18"/>
    </w:rPr>
  </w:style>
  <w:style w:type="paragraph" w:styleId="ListParagraph">
    <w:name w:val="List Paragraph"/>
    <w:basedOn w:val="Normal"/>
    <w:uiPriority w:val="34"/>
    <w:qFormat/>
    <w:rsid w:val="00DA35E2"/>
    <w:pPr>
      <w:ind w:left="720"/>
      <w:contextualSpacing/>
    </w:pPr>
    <w:rPr>
      <w:rFonts w:cs="Mangal"/>
      <w:szCs w:val="16"/>
    </w:rPr>
  </w:style>
  <w:style w:type="paragraph" w:customStyle="1" w:styleId="doNumbering">
    <w:name w:val="do_Numbering"/>
    <w:basedOn w:val="ListParagraph"/>
    <w:qFormat/>
    <w:rsid w:val="00DA35E2"/>
    <w:pPr>
      <w:numPr>
        <w:numId w:val="13"/>
      </w:numPr>
    </w:pPr>
    <w:rPr>
      <w:rFonts w:cstheme="minorBidi"/>
      <w:szCs w:val="18"/>
    </w:rPr>
  </w:style>
  <w:style w:type="paragraph" w:customStyle="1" w:styleId="Kopeenvoudigenummering">
    <w:name w:val="Kop eenvoudige nummering"/>
    <w:basedOn w:val="Normal"/>
    <w:next w:val="Normal"/>
    <w:qFormat/>
    <w:rsid w:val="00DA35E2"/>
    <w:pPr>
      <w:numPr>
        <w:numId w:val="14"/>
      </w:numPr>
    </w:pPr>
    <w:rPr>
      <w:b/>
      <w:u w:val="single"/>
    </w:rPr>
  </w:style>
  <w:style w:type="paragraph" w:customStyle="1" w:styleId="doTussenkopje">
    <w:name w:val="do_Tussenkopje"/>
    <w:basedOn w:val="Normal"/>
    <w:next w:val="Normal"/>
    <w:qFormat/>
    <w:rsid w:val="00937762"/>
    <w:pPr>
      <w:keepNext/>
      <w:spacing w:before="200"/>
    </w:pPr>
    <w:rPr>
      <w:b/>
    </w:rPr>
  </w:style>
  <w:style w:type="paragraph" w:styleId="FootnoteText">
    <w:name w:val="footnote text"/>
    <w:basedOn w:val="Normal"/>
    <w:link w:val="FootnoteTextChar"/>
    <w:semiHidden/>
    <w:rsid w:val="00670A94"/>
    <w:pPr>
      <w:spacing w:line="240" w:lineRule="auto"/>
    </w:pPr>
    <w:rPr>
      <w:rFonts w:cs="Mangal"/>
      <w:sz w:val="12"/>
    </w:rPr>
  </w:style>
  <w:style w:type="character" w:customStyle="1" w:styleId="FootnoteTextChar">
    <w:name w:val="Footnote Text Char"/>
    <w:basedOn w:val="DefaultParagraphFont"/>
    <w:link w:val="FootnoteText"/>
    <w:semiHidden/>
    <w:rsid w:val="00670A94"/>
    <w:rPr>
      <w:rFonts w:asciiTheme="minorHAnsi" w:hAnsiTheme="minorHAnsi" w:cs="Mangal"/>
      <w:color w:val="333333" w:themeColor="text1"/>
      <w:sz w:val="12"/>
      <w:szCs w:val="18"/>
      <w:lang w:eastAsia="zh-TW" w:bidi="hi-IN"/>
    </w:rPr>
  </w:style>
  <w:style w:type="character" w:styleId="Hyperlink">
    <w:name w:val="Hyperlink"/>
    <w:basedOn w:val="DefaultParagraphFont"/>
    <w:uiPriority w:val="99"/>
    <w:unhideWhenUsed/>
    <w:rsid w:val="00806E9C"/>
    <w:rPr>
      <w:color w:val="0000FF" w:themeColor="hyperlink"/>
      <w:u w:val="single"/>
      <w:lang w:val="nl-NL"/>
    </w:rPr>
  </w:style>
  <w:style w:type="paragraph" w:styleId="TOC1">
    <w:name w:val="toc 1"/>
    <w:basedOn w:val="Normal"/>
    <w:next w:val="Normal"/>
    <w:autoRedefine/>
    <w:uiPriority w:val="39"/>
    <w:unhideWhenUsed/>
    <w:qFormat/>
    <w:rsid w:val="00806E9C"/>
    <w:pPr>
      <w:spacing w:after="100"/>
    </w:pPr>
    <w:rPr>
      <w:rFonts w:cs="Mangal"/>
    </w:rPr>
  </w:style>
  <w:style w:type="character" w:styleId="CommentReference">
    <w:name w:val="annotation reference"/>
    <w:basedOn w:val="DefaultParagraphFont"/>
    <w:semiHidden/>
    <w:unhideWhenUsed/>
    <w:rsid w:val="00D90CF6"/>
    <w:rPr>
      <w:sz w:val="16"/>
      <w:szCs w:val="16"/>
    </w:rPr>
  </w:style>
  <w:style w:type="paragraph" w:styleId="CommentText">
    <w:name w:val="annotation text"/>
    <w:basedOn w:val="Normal"/>
    <w:link w:val="CommentTextChar"/>
    <w:semiHidden/>
    <w:unhideWhenUsed/>
    <w:rsid w:val="00D90CF6"/>
    <w:pPr>
      <w:spacing w:line="240" w:lineRule="auto"/>
    </w:pPr>
    <w:rPr>
      <w:rFonts w:cs="Mangal"/>
    </w:rPr>
  </w:style>
  <w:style w:type="character" w:customStyle="1" w:styleId="CommentTextChar">
    <w:name w:val="Comment Text Char"/>
    <w:basedOn w:val="DefaultParagraphFont"/>
    <w:link w:val="CommentText"/>
    <w:semiHidden/>
    <w:rsid w:val="00D90CF6"/>
    <w:rPr>
      <w:rFonts w:ascii="Info Corr Offc" w:eastAsia="PMingLiU" w:hAnsi="Info Corr Offc" w:cs="Mangal"/>
      <w:color w:val="333333" w:themeColor="text1"/>
      <w:szCs w:val="18"/>
      <w:lang w:eastAsia="zh-TW" w:bidi="hi-IN"/>
    </w:rPr>
  </w:style>
  <w:style w:type="paragraph" w:styleId="CommentSubject">
    <w:name w:val="annotation subject"/>
    <w:basedOn w:val="CommentText"/>
    <w:next w:val="CommentText"/>
    <w:link w:val="CommentSubjectChar"/>
    <w:semiHidden/>
    <w:unhideWhenUsed/>
    <w:rsid w:val="00D90CF6"/>
    <w:rPr>
      <w:b/>
      <w:bCs/>
    </w:rPr>
  </w:style>
  <w:style w:type="character" w:customStyle="1" w:styleId="CommentSubjectChar">
    <w:name w:val="Comment Subject Char"/>
    <w:basedOn w:val="CommentTextChar"/>
    <w:link w:val="CommentSubject"/>
    <w:semiHidden/>
    <w:rsid w:val="00D90CF6"/>
    <w:rPr>
      <w:rFonts w:ascii="Info Corr Offc" w:eastAsia="PMingLiU" w:hAnsi="Info Corr Offc" w:cs="Mangal"/>
      <w:b/>
      <w:bCs/>
      <w:color w:val="333333" w:themeColor="text1"/>
      <w:szCs w:val="18"/>
      <w:lang w:eastAsia="zh-TW" w:bidi="hi-IN"/>
    </w:rPr>
  </w:style>
  <w:style w:type="character" w:styleId="FollowedHyperlink">
    <w:name w:val="FollowedHyperlink"/>
    <w:basedOn w:val="DefaultParagraphFont"/>
    <w:semiHidden/>
    <w:unhideWhenUsed/>
    <w:rsid w:val="009907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06E9C"/>
    <w:pPr>
      <w:spacing w:line="340" w:lineRule="atLeast"/>
    </w:pPr>
    <w:rPr>
      <w:rFonts w:ascii="Info Corr Offc" w:eastAsia="PMingLiU" w:hAnsi="Info Corr Offc" w:cstheme="minorBidi"/>
      <w:color w:val="333333" w:themeColor="text1"/>
      <w:szCs w:val="18"/>
      <w:lang w:eastAsia="zh-TW" w:bidi="hi-IN"/>
    </w:rPr>
  </w:style>
  <w:style w:type="paragraph" w:styleId="Heading1">
    <w:name w:val="heading 1"/>
    <w:basedOn w:val="Normal"/>
    <w:next w:val="Normal"/>
    <w:link w:val="Heading1Char"/>
    <w:qFormat/>
    <w:rsid w:val="009426F3"/>
    <w:pPr>
      <w:keepNext/>
      <w:keepLines/>
      <w:numPr>
        <w:numId w:val="18"/>
      </w:numPr>
      <w:spacing w:before="200" w:after="20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qFormat/>
    <w:rsid w:val="009426F3"/>
    <w:pPr>
      <w:keepNext/>
      <w:keepLines/>
      <w:numPr>
        <w:ilvl w:val="1"/>
        <w:numId w:val="18"/>
      </w:numPr>
      <w:spacing w:before="200"/>
      <w:outlineLvl w:val="1"/>
    </w:pPr>
    <w:rPr>
      <w:rFonts w:asciiTheme="majorHAnsi" w:eastAsiaTheme="majorEastAsia" w:hAnsiTheme="majorHAnsi" w:cs="Mangal"/>
      <w:b/>
      <w:bCs/>
      <w:szCs w:val="23"/>
    </w:rPr>
  </w:style>
  <w:style w:type="paragraph" w:styleId="Heading3">
    <w:name w:val="heading 3"/>
    <w:basedOn w:val="Normal"/>
    <w:next w:val="Normal"/>
    <w:link w:val="Heading3Char"/>
    <w:qFormat/>
    <w:rsid w:val="009426F3"/>
    <w:pPr>
      <w:keepNext/>
      <w:keepLines/>
      <w:numPr>
        <w:ilvl w:val="2"/>
        <w:numId w:val="18"/>
      </w:numPr>
      <w:spacing w:before="200"/>
      <w:outlineLvl w:val="2"/>
    </w:pPr>
    <w:rPr>
      <w:rFonts w:asciiTheme="majorHAnsi" w:eastAsiaTheme="majorEastAsia" w:hAnsiTheme="majorHAnsi" w:cs="Mang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semiHidden/>
    <w:qFormat/>
    <w:rsid w:val="007753BF"/>
    <w:pPr>
      <w:spacing w:line="260" w:lineRule="exact"/>
    </w:pPr>
    <w:rPr>
      <w:b/>
      <w:bCs/>
      <w:szCs w:val="20"/>
    </w:rPr>
  </w:style>
  <w:style w:type="paragraph" w:customStyle="1" w:styleId="stlLegalDetails">
    <w:name w:val="stlLegalDetails"/>
    <w:basedOn w:val="Normal"/>
    <w:semiHidden/>
    <w:qFormat/>
    <w:rsid w:val="007753BF"/>
    <w:pPr>
      <w:spacing w:line="200" w:lineRule="exact"/>
    </w:pPr>
    <w:rPr>
      <w:sz w:val="10"/>
      <w:szCs w:val="10"/>
    </w:rPr>
  </w:style>
  <w:style w:type="character" w:customStyle="1" w:styleId="Heading1Char">
    <w:name w:val="Heading 1 Char"/>
    <w:basedOn w:val="DefaultParagraphFont"/>
    <w:link w:val="Heading1"/>
    <w:rsid w:val="009426F3"/>
    <w:rPr>
      <w:rFonts w:asciiTheme="majorHAnsi" w:eastAsiaTheme="majorEastAsia" w:hAnsiTheme="majorHAnsi" w:cstheme="majorBidi"/>
      <w:b/>
      <w:bCs/>
      <w:color w:val="333333" w:themeColor="text1"/>
      <w:szCs w:val="28"/>
      <w:lang w:eastAsia="zh-TW" w:bidi="hi-IN"/>
    </w:rPr>
  </w:style>
  <w:style w:type="table" w:styleId="TableGrid">
    <w:name w:val="Table Grid"/>
    <w:basedOn w:val="TableNorma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l"/>
    <w:semiHidden/>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D738F5"/>
    <w:rPr>
      <w:rFonts w:asciiTheme="minorHAnsi" w:hAnsiTheme="minorHAnsi" w:cstheme="minorBidi"/>
      <w:sz w:val="16"/>
      <w:szCs w:val="16"/>
      <w:lang w:eastAsia="zh-TW" w:bidi="hi-IN"/>
    </w:rPr>
  </w:style>
  <w:style w:type="paragraph" w:customStyle="1" w:styleId="Hidden">
    <w:name w:val="Hidden"/>
    <w:basedOn w:val="Normal"/>
    <w:next w:val="Norm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Heading2Char">
    <w:name w:val="Heading 2 Char"/>
    <w:basedOn w:val="DefaultParagraphFont"/>
    <w:link w:val="Heading2"/>
    <w:rsid w:val="009426F3"/>
    <w:rPr>
      <w:rFonts w:asciiTheme="majorHAnsi" w:eastAsiaTheme="majorEastAsia" w:hAnsiTheme="majorHAnsi" w:cs="Mangal"/>
      <w:b/>
      <w:bCs/>
      <w:color w:val="333333" w:themeColor="text1"/>
      <w:sz w:val="18"/>
      <w:szCs w:val="23"/>
      <w:lang w:eastAsia="zh-TW" w:bidi="hi-IN"/>
    </w:rPr>
  </w:style>
  <w:style w:type="character" w:customStyle="1" w:styleId="Heading3Char">
    <w:name w:val="Heading 3 Char"/>
    <w:basedOn w:val="DefaultParagraphFont"/>
    <w:link w:val="Heading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stParagraph"/>
    <w:qFormat/>
    <w:rsid w:val="00DA35E2"/>
    <w:pPr>
      <w:numPr>
        <w:numId w:val="12"/>
      </w:numPr>
    </w:pPr>
    <w:rPr>
      <w:rFonts w:cstheme="minorBidi"/>
      <w:szCs w:val="18"/>
    </w:rPr>
  </w:style>
  <w:style w:type="paragraph" w:styleId="ListParagraph">
    <w:name w:val="List Paragraph"/>
    <w:basedOn w:val="Normal"/>
    <w:uiPriority w:val="34"/>
    <w:qFormat/>
    <w:rsid w:val="00DA35E2"/>
    <w:pPr>
      <w:ind w:left="720"/>
      <w:contextualSpacing/>
    </w:pPr>
    <w:rPr>
      <w:rFonts w:cs="Mangal"/>
      <w:szCs w:val="16"/>
    </w:rPr>
  </w:style>
  <w:style w:type="paragraph" w:customStyle="1" w:styleId="doNumbering">
    <w:name w:val="do_Numbering"/>
    <w:basedOn w:val="ListParagraph"/>
    <w:qFormat/>
    <w:rsid w:val="00DA35E2"/>
    <w:pPr>
      <w:numPr>
        <w:numId w:val="13"/>
      </w:numPr>
    </w:pPr>
    <w:rPr>
      <w:rFonts w:cstheme="minorBidi"/>
      <w:szCs w:val="18"/>
    </w:rPr>
  </w:style>
  <w:style w:type="paragraph" w:customStyle="1" w:styleId="Kopeenvoudigenummering">
    <w:name w:val="Kop eenvoudige nummering"/>
    <w:basedOn w:val="Normal"/>
    <w:next w:val="Normal"/>
    <w:qFormat/>
    <w:rsid w:val="00DA35E2"/>
    <w:pPr>
      <w:numPr>
        <w:numId w:val="14"/>
      </w:numPr>
    </w:pPr>
    <w:rPr>
      <w:b/>
      <w:u w:val="single"/>
    </w:rPr>
  </w:style>
  <w:style w:type="paragraph" w:customStyle="1" w:styleId="doTussenkopje">
    <w:name w:val="do_Tussenkopje"/>
    <w:basedOn w:val="Normal"/>
    <w:next w:val="Normal"/>
    <w:qFormat/>
    <w:rsid w:val="00937762"/>
    <w:pPr>
      <w:keepNext/>
      <w:spacing w:before="200"/>
    </w:pPr>
    <w:rPr>
      <w:b/>
    </w:rPr>
  </w:style>
  <w:style w:type="paragraph" w:styleId="FootnoteText">
    <w:name w:val="footnote text"/>
    <w:basedOn w:val="Normal"/>
    <w:link w:val="FootnoteTextChar"/>
    <w:semiHidden/>
    <w:rsid w:val="00670A94"/>
    <w:pPr>
      <w:spacing w:line="240" w:lineRule="auto"/>
    </w:pPr>
    <w:rPr>
      <w:rFonts w:cs="Mangal"/>
      <w:sz w:val="12"/>
    </w:rPr>
  </w:style>
  <w:style w:type="character" w:customStyle="1" w:styleId="FootnoteTextChar">
    <w:name w:val="Footnote Text Char"/>
    <w:basedOn w:val="DefaultParagraphFont"/>
    <w:link w:val="FootnoteText"/>
    <w:semiHidden/>
    <w:rsid w:val="00670A94"/>
    <w:rPr>
      <w:rFonts w:asciiTheme="minorHAnsi" w:hAnsiTheme="minorHAnsi" w:cs="Mangal"/>
      <w:color w:val="333333" w:themeColor="text1"/>
      <w:sz w:val="12"/>
      <w:szCs w:val="18"/>
      <w:lang w:eastAsia="zh-TW" w:bidi="hi-IN"/>
    </w:rPr>
  </w:style>
  <w:style w:type="character" w:styleId="Hyperlink">
    <w:name w:val="Hyperlink"/>
    <w:basedOn w:val="DefaultParagraphFont"/>
    <w:uiPriority w:val="99"/>
    <w:unhideWhenUsed/>
    <w:rsid w:val="00806E9C"/>
    <w:rPr>
      <w:color w:val="0000FF" w:themeColor="hyperlink"/>
      <w:u w:val="single"/>
      <w:lang w:val="nl-NL"/>
    </w:rPr>
  </w:style>
  <w:style w:type="paragraph" w:styleId="TOC1">
    <w:name w:val="toc 1"/>
    <w:basedOn w:val="Normal"/>
    <w:next w:val="Normal"/>
    <w:autoRedefine/>
    <w:uiPriority w:val="39"/>
    <w:unhideWhenUsed/>
    <w:qFormat/>
    <w:rsid w:val="00806E9C"/>
    <w:pPr>
      <w:spacing w:after="100"/>
    </w:pPr>
    <w:rPr>
      <w:rFonts w:cs="Mangal"/>
    </w:rPr>
  </w:style>
  <w:style w:type="character" w:styleId="CommentReference">
    <w:name w:val="annotation reference"/>
    <w:basedOn w:val="DefaultParagraphFont"/>
    <w:semiHidden/>
    <w:unhideWhenUsed/>
    <w:rsid w:val="00D90CF6"/>
    <w:rPr>
      <w:sz w:val="16"/>
      <w:szCs w:val="16"/>
    </w:rPr>
  </w:style>
  <w:style w:type="paragraph" w:styleId="CommentText">
    <w:name w:val="annotation text"/>
    <w:basedOn w:val="Normal"/>
    <w:link w:val="CommentTextChar"/>
    <w:semiHidden/>
    <w:unhideWhenUsed/>
    <w:rsid w:val="00D90CF6"/>
    <w:pPr>
      <w:spacing w:line="240" w:lineRule="auto"/>
    </w:pPr>
    <w:rPr>
      <w:rFonts w:cs="Mangal"/>
    </w:rPr>
  </w:style>
  <w:style w:type="character" w:customStyle="1" w:styleId="CommentTextChar">
    <w:name w:val="Comment Text Char"/>
    <w:basedOn w:val="DefaultParagraphFont"/>
    <w:link w:val="CommentText"/>
    <w:semiHidden/>
    <w:rsid w:val="00D90CF6"/>
    <w:rPr>
      <w:rFonts w:ascii="Info Corr Offc" w:eastAsia="PMingLiU" w:hAnsi="Info Corr Offc" w:cs="Mangal"/>
      <w:color w:val="333333" w:themeColor="text1"/>
      <w:szCs w:val="18"/>
      <w:lang w:eastAsia="zh-TW" w:bidi="hi-IN"/>
    </w:rPr>
  </w:style>
  <w:style w:type="paragraph" w:styleId="CommentSubject">
    <w:name w:val="annotation subject"/>
    <w:basedOn w:val="CommentText"/>
    <w:next w:val="CommentText"/>
    <w:link w:val="CommentSubjectChar"/>
    <w:semiHidden/>
    <w:unhideWhenUsed/>
    <w:rsid w:val="00D90CF6"/>
    <w:rPr>
      <w:b/>
      <w:bCs/>
    </w:rPr>
  </w:style>
  <w:style w:type="character" w:customStyle="1" w:styleId="CommentSubjectChar">
    <w:name w:val="Comment Subject Char"/>
    <w:basedOn w:val="CommentTextChar"/>
    <w:link w:val="CommentSubject"/>
    <w:semiHidden/>
    <w:rsid w:val="00D90CF6"/>
    <w:rPr>
      <w:rFonts w:ascii="Info Corr Offc" w:eastAsia="PMingLiU" w:hAnsi="Info Corr Offc" w:cs="Mangal"/>
      <w:b/>
      <w:bCs/>
      <w:color w:val="333333" w:themeColor="text1"/>
      <w:szCs w:val="18"/>
      <w:lang w:eastAsia="zh-TW" w:bidi="hi-IN"/>
    </w:rPr>
  </w:style>
  <w:style w:type="character" w:styleId="FollowedHyperlink">
    <w:name w:val="FollowedHyperlink"/>
    <w:basedOn w:val="DefaultParagraphFont"/>
    <w:semiHidden/>
    <w:unhideWhenUsed/>
    <w:rsid w:val="00990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194">
      <w:bodyDiv w:val="1"/>
      <w:marLeft w:val="0"/>
      <w:marRight w:val="0"/>
      <w:marTop w:val="0"/>
      <w:marBottom w:val="0"/>
      <w:divBdr>
        <w:top w:val="none" w:sz="0" w:space="0" w:color="auto"/>
        <w:left w:val="none" w:sz="0" w:space="0" w:color="auto"/>
        <w:bottom w:val="none" w:sz="0" w:space="0" w:color="auto"/>
        <w:right w:val="none" w:sz="0" w:space="0" w:color="auto"/>
      </w:divBdr>
    </w:div>
    <w:div w:id="538207035">
      <w:bodyDiv w:val="1"/>
      <w:marLeft w:val="0"/>
      <w:marRight w:val="0"/>
      <w:marTop w:val="0"/>
      <w:marBottom w:val="0"/>
      <w:divBdr>
        <w:top w:val="none" w:sz="0" w:space="0" w:color="auto"/>
        <w:left w:val="none" w:sz="0" w:space="0" w:color="auto"/>
        <w:bottom w:val="none" w:sz="0" w:space="0" w:color="auto"/>
        <w:right w:val="none" w:sz="0" w:space="0" w:color="auto"/>
      </w:divBdr>
    </w:div>
    <w:div w:id="868834238">
      <w:bodyDiv w:val="1"/>
      <w:marLeft w:val="0"/>
      <w:marRight w:val="0"/>
      <w:marTop w:val="0"/>
      <w:marBottom w:val="0"/>
      <w:divBdr>
        <w:top w:val="none" w:sz="0" w:space="0" w:color="auto"/>
        <w:left w:val="none" w:sz="0" w:space="0" w:color="auto"/>
        <w:bottom w:val="none" w:sz="0" w:space="0" w:color="auto"/>
        <w:right w:val="none" w:sz="0" w:space="0" w:color="auto"/>
      </w:divBdr>
    </w:div>
    <w:div w:id="2088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fo.basispoort.nl/privacy" TargetMode="External"/><Relationship Id="rId10" Type="http://schemas.openxmlformats.org/officeDocument/2006/relationships/hyperlink" Target="http://kn.nu/privacy"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FDEBD-FF71-B549-9246-C000C02E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3082</Words>
  <Characters>17570</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Henk</cp:lastModifiedBy>
  <cp:revision>2</cp:revision>
  <cp:lastPrinted>2012-06-25T09:46:00Z</cp:lastPrinted>
  <dcterms:created xsi:type="dcterms:W3CDTF">2016-10-06T19:36:00Z</dcterms:created>
  <dcterms:modified xsi:type="dcterms:W3CDTF">2016-10-06T19:36:00Z</dcterms:modified>
</cp:coreProperties>
</file>